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0C" w:rsidRPr="00AB4BBC" w:rsidRDefault="00892F0C" w:rsidP="00FC7D1A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4BBC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:rsidR="00892F0C" w:rsidRPr="00AB4BBC" w:rsidRDefault="00892F0C" w:rsidP="00892F0C">
      <w:pPr>
        <w:spacing w:after="0" w:line="240" w:lineRule="auto"/>
        <w:ind w:left="851" w:right="849"/>
        <w:jc w:val="center"/>
        <w:rPr>
          <w:rFonts w:ascii="Times New Roman" w:hAnsi="Times New Roman"/>
          <w:b/>
          <w:sz w:val="28"/>
          <w:szCs w:val="28"/>
        </w:rPr>
      </w:pPr>
      <w:r w:rsidRPr="00AB4BBC">
        <w:rPr>
          <w:rFonts w:ascii="Times New Roman" w:hAnsi="Times New Roman"/>
          <w:b/>
          <w:sz w:val="28"/>
          <w:szCs w:val="28"/>
        </w:rPr>
        <w:t>«ИРКУТСКИЙ КОЛЛЕДЖ АВТОМОБИЛЬНОГО ТРАНСПОРТА И ДОРОЖНОГО СТРОИТЕЛЬСТВА»</w:t>
      </w:r>
    </w:p>
    <w:p w:rsidR="00892F0C" w:rsidRPr="00AB4BB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BF58A6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BF58A6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BF58A6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023B95" w:rsidRDefault="00892F0C" w:rsidP="00892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B95">
        <w:rPr>
          <w:rFonts w:ascii="Times New Roman" w:hAnsi="Times New Roman" w:cs="Times New Roman"/>
          <w:b/>
          <w:sz w:val="28"/>
          <w:szCs w:val="28"/>
        </w:rPr>
        <w:t xml:space="preserve">РАБОЧАЯ ПРОГРАММА ОБЩЕОБРАЗОВАТЕЛЬНОЙ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23B95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892F0C" w:rsidRDefault="00892F0C" w:rsidP="00E95327">
      <w:pPr>
        <w:spacing w:after="0"/>
        <w:ind w:left="851" w:right="849"/>
        <w:jc w:val="center"/>
        <w:rPr>
          <w:rFonts w:ascii="Times New Roman" w:hAnsi="Times New Roman"/>
          <w:sz w:val="28"/>
          <w:szCs w:val="28"/>
        </w:rPr>
      </w:pPr>
      <w:r w:rsidRPr="00AA2AFC">
        <w:rPr>
          <w:rFonts w:ascii="Times New Roman" w:hAnsi="Times New Roman"/>
          <w:sz w:val="28"/>
          <w:szCs w:val="28"/>
        </w:rPr>
        <w:t>ОУД.06 Физическая культура</w:t>
      </w:r>
    </w:p>
    <w:p w:rsidR="00AA2AFC" w:rsidRPr="00AA2AFC" w:rsidRDefault="00AA2AFC" w:rsidP="00E95327">
      <w:pPr>
        <w:spacing w:after="0"/>
        <w:ind w:left="851" w:right="849"/>
        <w:jc w:val="center"/>
        <w:rPr>
          <w:rFonts w:ascii="Times New Roman" w:hAnsi="Times New Roman"/>
          <w:sz w:val="28"/>
          <w:szCs w:val="28"/>
        </w:rPr>
      </w:pPr>
    </w:p>
    <w:p w:rsidR="00892F0C" w:rsidRPr="00512234" w:rsidRDefault="00BF490A" w:rsidP="00E95327">
      <w:pPr>
        <w:spacing w:after="0"/>
        <w:ind w:left="851" w:right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код, специальность </w:t>
      </w:r>
      <w:r w:rsidR="00892F0C" w:rsidRPr="00512234">
        <w:rPr>
          <w:rFonts w:ascii="Times New Roman" w:hAnsi="Times New Roman"/>
          <w:b/>
          <w:sz w:val="28"/>
          <w:szCs w:val="28"/>
        </w:rPr>
        <w:t>23.02.05 Эксплуатация транспортного электрооборудования и автоматики (по видам транспорта за исключением водного)</w:t>
      </w:r>
    </w:p>
    <w:p w:rsidR="00892F0C" w:rsidRPr="006F77BC" w:rsidRDefault="00892F0C" w:rsidP="00E95327">
      <w:pPr>
        <w:spacing w:after="0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F0C" w:rsidRPr="00CF2C28" w:rsidRDefault="00892F0C" w:rsidP="00E95327">
      <w:pPr>
        <w:pStyle w:val="af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F0C" w:rsidRPr="00CF2C28" w:rsidRDefault="00892F0C" w:rsidP="00892F0C">
      <w:pPr>
        <w:pStyle w:val="af4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2F0C" w:rsidRDefault="00892F0C" w:rsidP="00892F0C">
      <w:pPr>
        <w:spacing w:after="0" w:line="240" w:lineRule="auto"/>
        <w:ind w:left="851" w:right="849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</w:t>
      </w:r>
    </w:p>
    <w:p w:rsidR="00892F0C" w:rsidRPr="00AB6FA8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</w:p>
    <w:p w:rsidR="00892F0C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2F0C" w:rsidRPr="00CF2C28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4789"/>
      </w:tblGrid>
      <w:tr w:rsidR="00892F0C" w:rsidRPr="00107A34" w:rsidTr="00892F0C">
        <w:trPr>
          <w:trHeight w:val="3365"/>
        </w:trPr>
        <w:tc>
          <w:tcPr>
            <w:tcW w:w="4241" w:type="dxa"/>
          </w:tcPr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2F0C" w:rsidRDefault="00BF490A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BF490A" w:rsidRPr="00107A34" w:rsidRDefault="00BF490A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0C" w:rsidRPr="006F77BC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B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СПП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>___________/В.А.</w:t>
            </w:r>
            <w:r w:rsidR="00E95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>Леонов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A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Подпись       Ф.И.О. 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F0C" w:rsidRPr="006F77BC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 ____ 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_________ 20___ г. 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327" w:rsidRPr="00E95327" w:rsidRDefault="00892F0C" w:rsidP="00E95327">
            <w:pPr>
              <w:spacing w:after="0" w:line="240" w:lineRule="auto"/>
              <w:ind w:left="17" w:right="19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Разработана на основе </w:t>
            </w:r>
            <w:r w:rsidR="00BF490A" w:rsidRPr="00E95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ФГОС </w:t>
            </w:r>
            <w:r w:rsidR="00BF490A" w:rsidRPr="00E953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среднего общего образования </w:t>
            </w:r>
            <w:r w:rsidR="00E95327" w:rsidRPr="00E953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ФГО СПО по специальности</w:t>
            </w:r>
            <w:r w:rsidR="00BF490A" w:rsidRPr="00E953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5327" w:rsidRPr="00E95327">
              <w:rPr>
                <w:rFonts w:ascii="Times New Roman" w:hAnsi="Times New Roman"/>
                <w:b/>
                <w:sz w:val="24"/>
                <w:szCs w:val="24"/>
              </w:rPr>
              <w:t>23.02.05 Эксплуатация транспортного электрооборудования и автоматики (по видам транспорта за исключением водного)</w:t>
            </w:r>
          </w:p>
          <w:p w:rsidR="00BF490A" w:rsidRPr="00E95327" w:rsidRDefault="00BF490A" w:rsidP="00E953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" w:right="19"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92F0C" w:rsidRPr="006F77BC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F0C" w:rsidRPr="006F77BC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BC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учебно-методической работе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 xml:space="preserve"> ___________/Н.И.</w:t>
            </w:r>
            <w:r w:rsidR="00E95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107A34">
              <w:rPr>
                <w:rFonts w:ascii="Times New Roman" w:hAnsi="Times New Roman" w:cs="Times New Roman"/>
                <w:sz w:val="24"/>
                <w:szCs w:val="24"/>
              </w:rPr>
              <w:t xml:space="preserve"> Подпись       Ф.И.О. </w:t>
            </w:r>
          </w:p>
          <w:p w:rsidR="00892F0C" w:rsidRPr="00107A3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2F0C" w:rsidRPr="00AF4768" w:rsidRDefault="00892F0C" w:rsidP="00892F0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92F0C" w:rsidRPr="00046C3D" w:rsidRDefault="00892F0C" w:rsidP="00892F0C">
      <w:pPr>
        <w:pStyle w:val="af4"/>
        <w:rPr>
          <w:rFonts w:ascii="Times New Roman" w:hAnsi="Times New Roman" w:cs="Times New Roman"/>
          <w:spacing w:val="-2"/>
          <w:sz w:val="28"/>
          <w:szCs w:val="28"/>
        </w:rPr>
      </w:pPr>
      <w:r w:rsidRPr="005A52A7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046C3D">
        <w:rPr>
          <w:rFonts w:ascii="Times New Roman" w:hAnsi="Times New Roman" w:cs="Times New Roman"/>
          <w:sz w:val="28"/>
          <w:szCs w:val="28"/>
        </w:rPr>
        <w:t>: 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892F0C" w:rsidRDefault="00892F0C" w:rsidP="00892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/>
          <w:color w:val="FF0000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BF490A" w:rsidRDefault="00892F0C" w:rsidP="00892F0C">
      <w:pPr>
        <w:spacing w:after="0" w:line="240" w:lineRule="auto"/>
        <w:ind w:right="707"/>
        <w:jc w:val="both"/>
        <w:rPr>
          <w:rFonts w:ascii="Times New Roman" w:hAnsi="Times New Roman"/>
          <w:i/>
          <w:sz w:val="24"/>
          <w:szCs w:val="24"/>
        </w:rPr>
      </w:pPr>
      <w:r w:rsidRPr="005A52A7">
        <w:rPr>
          <w:rFonts w:ascii="Times New Roman" w:hAnsi="Times New Roman"/>
          <w:b/>
          <w:sz w:val="28"/>
          <w:szCs w:val="28"/>
        </w:rPr>
        <w:t>Разработчики</w:t>
      </w:r>
      <w:r w:rsidRPr="00BF490A">
        <w:rPr>
          <w:rFonts w:ascii="Times New Roman" w:hAnsi="Times New Roman"/>
          <w:sz w:val="28"/>
          <w:szCs w:val="28"/>
        </w:rPr>
        <w:t xml:space="preserve">: Преподаватели физической культуры С.Ю. </w:t>
      </w:r>
      <w:proofErr w:type="spellStart"/>
      <w:proofErr w:type="gramStart"/>
      <w:r w:rsidRPr="00BF490A">
        <w:rPr>
          <w:rFonts w:ascii="Times New Roman" w:hAnsi="Times New Roman"/>
          <w:sz w:val="28"/>
          <w:szCs w:val="28"/>
        </w:rPr>
        <w:t>Анашкевич</w:t>
      </w:r>
      <w:proofErr w:type="spellEnd"/>
      <w:r w:rsidRPr="00BF490A">
        <w:rPr>
          <w:rFonts w:ascii="Times New Roman" w:hAnsi="Times New Roman"/>
          <w:sz w:val="28"/>
          <w:szCs w:val="28"/>
        </w:rPr>
        <w:t>,  Н.Л.</w:t>
      </w:r>
      <w:proofErr w:type="gramEnd"/>
      <w:r w:rsidRPr="00BF490A">
        <w:rPr>
          <w:rFonts w:ascii="Times New Roman" w:hAnsi="Times New Roman"/>
          <w:sz w:val="28"/>
          <w:szCs w:val="28"/>
        </w:rPr>
        <w:t xml:space="preserve"> Наумова,  С.А. Гущин</w:t>
      </w:r>
      <w:r w:rsidR="006448DB">
        <w:rPr>
          <w:rFonts w:ascii="Times New Roman" w:hAnsi="Times New Roman"/>
          <w:sz w:val="28"/>
          <w:szCs w:val="28"/>
        </w:rPr>
        <w:t xml:space="preserve"> .</w:t>
      </w:r>
    </w:p>
    <w:p w:rsidR="00892F0C" w:rsidRPr="00BF490A" w:rsidRDefault="00892F0C" w:rsidP="00892F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Pr="00C049D8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90A" w:rsidRDefault="00BF490A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90A" w:rsidRDefault="00BF490A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63F3" w:rsidRDefault="006663F3" w:rsidP="00892F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1859"/>
      </w:tblGrid>
      <w:tr w:rsidR="00892F0C" w:rsidTr="00892F0C">
        <w:tc>
          <w:tcPr>
            <w:tcW w:w="7668" w:type="dxa"/>
          </w:tcPr>
          <w:p w:rsidR="00892F0C" w:rsidRDefault="00892F0C" w:rsidP="00892F0C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892F0C" w:rsidRDefault="00892F0C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92F0C" w:rsidTr="00892F0C">
        <w:tc>
          <w:tcPr>
            <w:tcW w:w="7668" w:type="dxa"/>
          </w:tcPr>
          <w:p w:rsidR="00892F0C" w:rsidRDefault="00892F0C" w:rsidP="00892F0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892F0C" w:rsidRDefault="00892F0C" w:rsidP="00892F0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892F0C" w:rsidRDefault="00892F0C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92F0C" w:rsidTr="00892F0C">
        <w:tc>
          <w:tcPr>
            <w:tcW w:w="7668" w:type="dxa"/>
          </w:tcPr>
          <w:p w:rsidR="00892F0C" w:rsidRDefault="00892F0C" w:rsidP="00892F0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892F0C" w:rsidRDefault="00892F0C" w:rsidP="00892F0C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892F0C" w:rsidRDefault="00892F0C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892F0C" w:rsidTr="00892F0C">
        <w:trPr>
          <w:trHeight w:val="670"/>
        </w:trPr>
        <w:tc>
          <w:tcPr>
            <w:tcW w:w="7668" w:type="dxa"/>
          </w:tcPr>
          <w:p w:rsidR="00892F0C" w:rsidRDefault="00892F0C" w:rsidP="00892F0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892F0C" w:rsidRDefault="00892F0C" w:rsidP="00892F0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892F0C" w:rsidRDefault="00BF490A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892F0C" w:rsidTr="00892F0C">
        <w:tc>
          <w:tcPr>
            <w:tcW w:w="7668" w:type="dxa"/>
          </w:tcPr>
          <w:p w:rsidR="00892F0C" w:rsidRDefault="00892F0C" w:rsidP="00892F0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92F0C" w:rsidRDefault="00892F0C" w:rsidP="00892F0C"/>
          <w:p w:rsidR="00892F0C" w:rsidRDefault="00892F0C" w:rsidP="00892F0C">
            <w:pPr>
              <w:rPr>
                <w:b/>
                <w:sz w:val="28"/>
                <w:szCs w:val="28"/>
                <w:lang w:eastAsia="en-US"/>
              </w:rPr>
            </w:pPr>
          </w:p>
          <w:p w:rsidR="00892F0C" w:rsidRDefault="00892F0C" w:rsidP="00892F0C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892F0C" w:rsidRDefault="00BF490A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</w:t>
            </w:r>
          </w:p>
          <w:p w:rsidR="00892F0C" w:rsidRDefault="00892F0C" w:rsidP="00892F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2F0C" w:rsidRDefault="00892F0C" w:rsidP="00892F0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</w:tr>
    </w:tbl>
    <w:p w:rsidR="00892F0C" w:rsidRDefault="00892F0C" w:rsidP="00892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ОБЩЕОБРАЗОВАТЕЛЬНОЙ УЧЕБНОЙ ДИСЦИПЛИНЫ</w:t>
      </w:r>
    </w:p>
    <w:p w:rsidR="00892F0C" w:rsidRDefault="00892F0C" w:rsidP="00892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92F0C" w:rsidRPr="00ED6035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D6035">
        <w:rPr>
          <w:rFonts w:ascii="Times New Roman" w:hAnsi="Times New Roman"/>
          <w:b/>
          <w:sz w:val="28"/>
          <w:szCs w:val="28"/>
          <w:u w:val="single"/>
        </w:rPr>
        <w:t>ОУД.0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6 </w:t>
      </w:r>
      <w:r w:rsidRPr="00ED6035">
        <w:rPr>
          <w:rFonts w:ascii="Times New Roman" w:hAnsi="Times New Roman"/>
          <w:b/>
          <w:sz w:val="28"/>
          <w:szCs w:val="28"/>
          <w:u w:val="single"/>
        </w:rPr>
        <w:t xml:space="preserve">Физическая культура </w:t>
      </w:r>
    </w:p>
    <w:p w:rsidR="00892F0C" w:rsidRDefault="00892F0C" w:rsidP="00892F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490A" w:rsidRDefault="00892F0C" w:rsidP="00AF476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Область применения программы</w:t>
      </w:r>
    </w:p>
    <w:p w:rsidR="00892F0C" w:rsidRPr="00AF4768" w:rsidRDefault="00E95327" w:rsidP="00BF490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892F0C" w:rsidRPr="00AF4768">
        <w:rPr>
          <w:rFonts w:ascii="Times New Roman" w:hAnsi="Times New Roman"/>
          <w:color w:val="000000"/>
          <w:sz w:val="28"/>
          <w:szCs w:val="28"/>
        </w:rPr>
        <w:t xml:space="preserve">Рабочая программа общеобразовательной учебной дисциплины является частью </w:t>
      </w:r>
      <w:proofErr w:type="gramStart"/>
      <w:r w:rsidR="00BF490A">
        <w:rPr>
          <w:rFonts w:ascii="Times New Roman" w:hAnsi="Times New Roman"/>
          <w:color w:val="000000"/>
          <w:sz w:val="28"/>
          <w:szCs w:val="28"/>
        </w:rPr>
        <w:t xml:space="preserve">ППССЗ </w:t>
      </w:r>
      <w:r w:rsidR="00892F0C" w:rsidRPr="00AF4768">
        <w:rPr>
          <w:rFonts w:ascii="Times New Roman" w:hAnsi="Times New Roman"/>
          <w:color w:val="000000"/>
          <w:sz w:val="28"/>
          <w:szCs w:val="28"/>
        </w:rPr>
        <w:t xml:space="preserve"> по</w:t>
      </w:r>
      <w:proofErr w:type="gramEnd"/>
      <w:r w:rsidR="00892F0C" w:rsidRPr="00AF4768">
        <w:rPr>
          <w:rFonts w:ascii="Times New Roman" w:hAnsi="Times New Roman"/>
          <w:color w:val="000000"/>
          <w:sz w:val="28"/>
          <w:szCs w:val="28"/>
        </w:rPr>
        <w:t xml:space="preserve"> специальности  </w:t>
      </w:r>
      <w:r w:rsidR="00892F0C" w:rsidRPr="00AF4768">
        <w:rPr>
          <w:rFonts w:ascii="Times New Roman" w:hAnsi="Times New Roman"/>
          <w:sz w:val="28"/>
          <w:szCs w:val="28"/>
        </w:rPr>
        <w:t>23.02.05 Эксплуатация транспортного электрооборудования и автоматики (по видам транспорта за исключением водного)</w:t>
      </w:r>
      <w:r w:rsidR="005A52A7">
        <w:rPr>
          <w:rFonts w:ascii="Times New Roman" w:hAnsi="Times New Roman"/>
          <w:sz w:val="28"/>
          <w:szCs w:val="28"/>
        </w:rPr>
        <w:t xml:space="preserve"> в соответствии с ФГОС СПО</w:t>
      </w:r>
      <w:r w:rsidR="00AF4768">
        <w:rPr>
          <w:rFonts w:ascii="Times New Roman" w:hAnsi="Times New Roman"/>
          <w:sz w:val="28"/>
          <w:szCs w:val="28"/>
        </w:rPr>
        <w:t>.</w:t>
      </w:r>
    </w:p>
    <w:p w:rsidR="00AF4768" w:rsidRDefault="00E95327" w:rsidP="00FC7D1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92F0C">
        <w:rPr>
          <w:rFonts w:ascii="Times New Roman" w:hAnsi="Times New Roman"/>
          <w:sz w:val="28"/>
          <w:szCs w:val="28"/>
        </w:rPr>
        <w:t xml:space="preserve">Разработана на основе программы общеобразовательной учебной </w:t>
      </w:r>
      <w:r w:rsidR="00FC7D1A">
        <w:rPr>
          <w:rFonts w:ascii="Times New Roman" w:hAnsi="Times New Roman"/>
          <w:sz w:val="28"/>
          <w:szCs w:val="28"/>
        </w:rPr>
        <w:t>д</w:t>
      </w:r>
      <w:r w:rsidR="00892F0C">
        <w:rPr>
          <w:rFonts w:ascii="Times New Roman" w:hAnsi="Times New Roman"/>
          <w:sz w:val="28"/>
          <w:szCs w:val="28"/>
        </w:rPr>
        <w:t>исциплины «Физическая культура» для профессиональных образовательных организаций из сб. П</w:t>
      </w:r>
      <w:r w:rsidR="005A52A7">
        <w:rPr>
          <w:rFonts w:ascii="Times New Roman" w:hAnsi="Times New Roman"/>
          <w:sz w:val="28"/>
          <w:szCs w:val="28"/>
        </w:rPr>
        <w:t>римерные п</w:t>
      </w:r>
      <w:r w:rsidR="00892F0C">
        <w:rPr>
          <w:rFonts w:ascii="Times New Roman" w:hAnsi="Times New Roman"/>
          <w:sz w:val="28"/>
          <w:szCs w:val="28"/>
        </w:rPr>
        <w:t>рограммы общеобразовательных дисциплин для профессиональных организаций ФГАУ «ФИРО», Москва, 2015г.</w:t>
      </w:r>
    </w:p>
    <w:p w:rsidR="00892F0C" w:rsidRDefault="00892F0C" w:rsidP="00FC7D1A">
      <w:pPr>
        <w:spacing w:after="0" w:line="240" w:lineRule="auto"/>
        <w:ind w:right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1.2. Место дисциплины в структуре образовательной программы: </w:t>
      </w:r>
      <w:r>
        <w:rPr>
          <w:rFonts w:ascii="Times New Roman" w:hAnsi="Times New Roman"/>
          <w:color w:val="000000"/>
          <w:sz w:val="28"/>
          <w:szCs w:val="28"/>
        </w:rPr>
        <w:t>Учебная дисциплина «</w:t>
      </w:r>
      <w:r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color w:val="000000"/>
          <w:sz w:val="28"/>
          <w:szCs w:val="28"/>
        </w:rPr>
        <w:t xml:space="preserve">» относится к циклу общеобразовательной подготовки 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.3. Содержание программы направленно на достижение целей:</w:t>
      </w:r>
    </w:p>
    <w:p w:rsidR="00892F0C" w:rsidRPr="00ED6035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D603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физической культуры личности будущего профессионала, востребованного на современном рынке труда; </w:t>
      </w:r>
    </w:p>
    <w:p w:rsidR="00892F0C" w:rsidRDefault="00892F0C" w:rsidP="00892F0C">
      <w:pPr>
        <w:pStyle w:val="af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овладение системой профессионально и жизненно значимых практических умений, и навыков, обеспечивающих сохранение и укрепление физического и психического здоровья;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 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Освоение содержания учебной дисциплины «</w:t>
      </w:r>
      <w:r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color w:val="000000"/>
          <w:sz w:val="28"/>
          <w:szCs w:val="28"/>
        </w:rPr>
        <w:t>» обеспечивает достижение студентами следующих результатов: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личностных: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готовность и способность обучающихся к саморазвитию и личностному самоопределению;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устойчивой мотивации к здоровому образу жизни и обучению, к целенаправленному личностному совершенствованию двигательной активности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профессиональной направленностью; неприятие вредных привычек: курения, употребления алкоголя, наркотиков;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потребность к самостоятельному использованию физической культуры, как составляющей доминанты здоровья;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культуры.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 в спортивной, оздоровительной и физкультурной деятельности;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умение оказывать первую помощь при занятиях спортивно-оздоровительной деятельностью;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патриотизм, уважение к своему народу, чувства ответственности перед Родиной;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готовность к служению Отечеству, его защите;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способность использовать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в оздоровительной и социальной практике;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навыков участия в различных видах соревновательной деятельности, моделирующих профессиональную подготовку;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предметных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- спортивного комплекса «Готов к труду и обороне» (ГТО). </w:t>
      </w:r>
    </w:p>
    <w:p w:rsidR="00BF490A" w:rsidRDefault="00BF490A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90A" w:rsidRDefault="00BF490A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AFC" w:rsidRDefault="00AA2AF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AFC" w:rsidRDefault="00AA2AF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90A" w:rsidRDefault="00BF490A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4768" w:rsidRDefault="00892F0C" w:rsidP="00AF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 Количество часов на освоение программы учебной дисциплины</w:t>
      </w:r>
      <w:r>
        <w:rPr>
          <w:rFonts w:ascii="Times New Roman" w:hAnsi="Times New Roman"/>
          <w:sz w:val="28"/>
          <w:szCs w:val="28"/>
        </w:rPr>
        <w:t>:</w:t>
      </w:r>
    </w:p>
    <w:p w:rsidR="00892F0C" w:rsidRDefault="00892F0C" w:rsidP="00AF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</w:t>
      </w:r>
      <w:r>
        <w:rPr>
          <w:rFonts w:ascii="Times New Roman" w:hAnsi="Times New Roman"/>
          <w:bCs/>
          <w:sz w:val="28"/>
          <w:szCs w:val="28"/>
        </w:rPr>
        <w:t>1</w:t>
      </w:r>
      <w:r w:rsidR="00AF4768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4</w:t>
      </w:r>
      <w:r w:rsidR="00E953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часа, в том числе: аудиторной учебной нагрузки обучающегося (обязательных учебных занятий) </w:t>
      </w:r>
      <w:r>
        <w:rPr>
          <w:rFonts w:ascii="Times New Roman" w:hAnsi="Times New Roman"/>
          <w:bCs/>
          <w:sz w:val="28"/>
          <w:szCs w:val="28"/>
        </w:rPr>
        <w:t>114</w:t>
      </w:r>
      <w:r w:rsidR="00E953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 из них теоретические занятия 10</w:t>
      </w:r>
      <w:r w:rsidR="00E95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часов; Внеаудиторной(самостоятельной)учебной работы обучающегося </w:t>
      </w:r>
      <w:r w:rsidR="00AF476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0 часов. 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AFC" w:rsidRDefault="00AA2AF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ОБЩЕОБРАЗОВАТЕЛЬНОЙ УЧЕБНОЙ ДИСЦИПЛИНЫ 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ОУД.06 Физическая культура 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126"/>
      </w:tblGrid>
      <w:tr w:rsidR="00892F0C" w:rsidTr="00892F0C">
        <w:trPr>
          <w:trHeight w:val="460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892F0C" w:rsidTr="00892F0C">
        <w:trPr>
          <w:trHeight w:val="285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AF476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AF4768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Аудиторная учебная работа (обязательные учебные занятия) (всего)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114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693F94" w:rsidRDefault="00892F0C" w:rsidP="00892F0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F94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Внеаудиторная(самостоятельная)учебная работа обучающегося (всего)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7363E" w:rsidRDefault="00AF4768" w:rsidP="00892F0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7363E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 w:rsidR="00892F0C" w:rsidRPr="00A7363E">
              <w:rPr>
                <w:rFonts w:ascii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052221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892F0C" w:rsidTr="00A7363E">
        <w:trPr>
          <w:trHeight w:val="1019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127CCA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7CCA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на тему «Гигиенические средства оздоровления и управления работоспособностью: закаливание, личная гигиена, гидропроцедуры, бани, массаж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410A57" w:rsidP="00410A5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A7363E" w:rsidTr="00A7363E">
        <w:trPr>
          <w:trHeight w:val="59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63E" w:rsidRPr="00A7363E" w:rsidRDefault="00A7363E" w:rsidP="00892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63E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Подготовка к тестам по ОФП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363E" w:rsidRPr="00127CCA" w:rsidRDefault="00A7363E" w:rsidP="00410A5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упражнений для воспитания скоростных способностей.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127CCA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спец.упражнений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волейболиста.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A7363E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спец.упражнений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баскетболиста.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A7363E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Выполнение упражнений для </w:t>
            </w:r>
            <w:r>
              <w:rPr>
                <w:rFonts w:ascii="Times New Roman CYR" w:eastAsia="Times New Roman" w:hAnsi="Times New Roman CYR" w:cs="Times New Roman CYR"/>
                <w:iCs/>
                <w:color w:val="000000"/>
                <w:sz w:val="24"/>
                <w:szCs w:val="24"/>
              </w:rPr>
              <w:t>воспитания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гибкости и координации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AE3490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892F0C" w:rsidTr="00892F0C"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Default="00892F0C" w:rsidP="00892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и составление комплекса ОРУ в нестандартных условиях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AB6FA8" w:rsidRDefault="00892F0C" w:rsidP="00892F0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127CCA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892F0C" w:rsidTr="00892F0C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2F0C" w:rsidRPr="00BF490A" w:rsidRDefault="00892F0C" w:rsidP="00892F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F490A">
              <w:rPr>
                <w:rFonts w:ascii="Times New Roman" w:hAnsi="Times New Roman"/>
                <w:i/>
                <w:iCs/>
                <w:sz w:val="24"/>
                <w:szCs w:val="24"/>
              </w:rPr>
              <w:t>Проме</w:t>
            </w:r>
            <w:r w:rsidR="00BF49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жуточная аттестация в форме дифференцированного </w:t>
            </w:r>
            <w:r w:rsidRPr="00BF49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зачета </w:t>
            </w:r>
            <w:r w:rsidR="00BF49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 w:rsidRPr="00BF490A">
              <w:rPr>
                <w:rFonts w:ascii="Times New Roman" w:hAnsi="Times New Roman"/>
                <w:i/>
                <w:iCs/>
                <w:sz w:val="24"/>
                <w:szCs w:val="24"/>
              </w:rPr>
              <w:t>2 семестр</w:t>
            </w:r>
            <w:r w:rsidR="00BF490A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892F0C" w:rsidRDefault="00892F0C" w:rsidP="00892F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rPr>
          <w:rFonts w:ascii="Times New Roman" w:hAnsi="Times New Roman"/>
          <w:sz w:val="24"/>
          <w:szCs w:val="24"/>
        </w:rPr>
        <w:sectPr w:rsidR="00892F0C" w:rsidSect="00BF490A"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lastRenderedPageBreak/>
        <w:t>2.2.   Тематический план и содержание учебной дисциплины ОУД.06 Физическая культура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0619"/>
        <w:gridCol w:w="900"/>
        <w:gridCol w:w="50"/>
        <w:gridCol w:w="12"/>
        <w:gridCol w:w="1378"/>
      </w:tblGrid>
      <w:tr w:rsidR="00892F0C" w:rsidTr="00892F0C">
        <w:trPr>
          <w:trHeight w:val="2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</w:tr>
      <w:tr w:rsidR="00892F0C" w:rsidTr="00892F0C">
        <w:trPr>
          <w:trHeight w:val="261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2F0C" w:rsidTr="00892F0C">
        <w:trPr>
          <w:trHeight w:val="12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0C" w:rsidRPr="00F90649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F90649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1.</w:t>
            </w:r>
          </w:p>
          <w:p w:rsidR="00892F0C" w:rsidRPr="00F90649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F90649">
              <w:rPr>
                <w:rFonts w:ascii="Times New Roman" w:hAnsi="Times New Roman"/>
                <w:b/>
                <w:bCs/>
                <w:sz w:val="20"/>
                <w:szCs w:val="20"/>
              </w:rPr>
              <w:t>Научно-методические  основы формирования физической культуры личности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410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1</w:t>
            </w:r>
            <w:r w:rsidR="00410A57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92F0C" w:rsidTr="00892F0C">
        <w:trPr>
          <w:trHeight w:val="12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1.1.</w:t>
            </w:r>
          </w:p>
          <w:p w:rsidR="00892F0C" w:rsidRDefault="00892F0C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здорового образа жизни. Физическая культура в обеспечении здоровья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92F0C" w:rsidTr="00892F0C">
        <w:trPr>
          <w:trHeight w:val="705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F0C" w:rsidRDefault="00892F0C" w:rsidP="00892F0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1.Здоровье  человека,  его  ценность  и  значимость  для  профессионала.</w:t>
            </w:r>
          </w:p>
          <w:p w:rsidR="00892F0C" w:rsidRDefault="00892F0C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Взаимосвязь общей культуры обучающихся и их образа жизни. Современное состояние здоровья молодежи. Личное отношение к здоровью как условие формирования здорового образа жизни. Двигательная активность.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92F0C" w:rsidTr="00892F0C">
        <w:trPr>
          <w:trHeight w:val="184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F0C" w:rsidRDefault="00892F0C" w:rsidP="00892F0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92F0C" w:rsidTr="00892F0C">
        <w:trPr>
          <w:trHeight w:val="462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0C" w:rsidRDefault="00892F0C" w:rsidP="00892F0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pStyle w:val="af4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14D81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презентации на тему «Гигиенические средства оздоровления и управления работоспособностью: закаливание, личная гигиена, гидропроцедуры, бани, массаж</w:t>
            </w:r>
          </w:p>
        </w:tc>
        <w:tc>
          <w:tcPr>
            <w:tcW w:w="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F0C" w:rsidRDefault="00892F0C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F4768" w:rsidTr="00892F0C">
        <w:trPr>
          <w:trHeight w:val="16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68" w:rsidRPr="00714D81" w:rsidRDefault="00AF4768" w:rsidP="00892F0C">
            <w:pPr>
              <w:pStyle w:val="af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1.2.</w:t>
            </w:r>
            <w:r w:rsidRPr="00714D81">
              <w:rPr>
                <w:bCs/>
                <w:sz w:val="20"/>
                <w:szCs w:val="20"/>
              </w:rPr>
              <w:t xml:space="preserve"> Основы методики самостоятельных занятий физическими упражнениями</w:t>
            </w:r>
          </w:p>
          <w:p w:rsidR="00AF4768" w:rsidRDefault="00AF4768" w:rsidP="00892F0C">
            <w:pPr>
              <w:pStyle w:val="af9"/>
            </w:pPr>
          </w:p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F4768" w:rsidTr="00AF4768">
        <w:trPr>
          <w:trHeight w:val="1317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68" w:rsidRPr="00714D81" w:rsidRDefault="00AF4768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714D81">
              <w:rPr>
                <w:rFonts w:ascii="Times New Roman" w:hAnsi="Times New Roman" w:cs="Times New Roman"/>
                <w:sz w:val="20"/>
                <w:szCs w:val="20"/>
              </w:rPr>
              <w:t>Мотивация и целенаправленность самостоятельных занятий, их формы и содержание.</w:t>
            </w:r>
          </w:p>
          <w:p w:rsidR="00AF4768" w:rsidRPr="00714D81" w:rsidRDefault="00AF4768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714D81">
              <w:rPr>
                <w:rFonts w:ascii="Times New Roman" w:hAnsi="Times New Roman" w:cs="Times New Roman"/>
                <w:sz w:val="20"/>
                <w:szCs w:val="20"/>
              </w:rPr>
              <w:t>Организация занятий физическими упражнениями различной направленности.</w:t>
            </w:r>
          </w:p>
          <w:p w:rsidR="00AF4768" w:rsidRPr="00714D81" w:rsidRDefault="00AF4768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714D81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самостоятельных занятий для юношей и девушек. Основные принципы построения самостоятельных занятий и их гигиена. Коррекция фигуры. Основные признаки утомления. Факторы регуляции нагрузки.  </w:t>
            </w:r>
            <w:proofErr w:type="spellStart"/>
            <w:r w:rsidRPr="00714D81">
              <w:rPr>
                <w:rFonts w:ascii="Times New Roman" w:hAnsi="Times New Roman" w:cs="Times New Roman"/>
                <w:sz w:val="20"/>
                <w:szCs w:val="20"/>
              </w:rPr>
              <w:t>Сенситивность</w:t>
            </w:r>
            <w:proofErr w:type="spellEnd"/>
            <w:r w:rsidRPr="00714D81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профилирующих двигательных качеств</w:t>
            </w:r>
            <w:r w:rsidR="00410A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AF4768">
        <w:trPr>
          <w:trHeight w:val="217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66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96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F4768" w:rsidTr="006663F3">
        <w:trPr>
          <w:trHeight w:val="638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68" w:rsidRPr="00714D81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714D81">
              <w:rPr>
                <w:rFonts w:ascii="Times New Roman" w:hAnsi="Times New Roman" w:cs="Times New Roman"/>
                <w:sz w:val="20"/>
                <w:szCs w:val="20"/>
              </w:rPr>
              <w:t>Тесты для определения оптимальной индивидуальной нагрузки.</w:t>
            </w:r>
          </w:p>
        </w:tc>
        <w:tc>
          <w:tcPr>
            <w:tcW w:w="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68" w:rsidRDefault="00AF4768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1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1.3.</w:t>
            </w:r>
            <w:r w:rsidRPr="00B229B5">
              <w:rPr>
                <w:rFonts w:ascii="Times New Roman" w:hAnsi="Times New Roman" w:cs="Times New Roman"/>
                <w:bCs/>
                <w:sz w:val="20"/>
                <w:szCs w:val="20"/>
              </w:rPr>
              <w:t>Самоконтроль, его основные методы, показатели и критерии оценки</w:t>
            </w:r>
          </w:p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181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Использование методов стандартов, антропометрических индексов, номограмм,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Коррекция содержания и методики занятий физическими упражнениями и спортом по результатам показателей контроля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08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66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96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410A57">
        <w:trPr>
          <w:trHeight w:val="267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Дневник самоконтроля</w:t>
            </w:r>
          </w:p>
        </w:tc>
        <w:tc>
          <w:tcPr>
            <w:tcW w:w="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55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1.4.</w:t>
            </w: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Психофизиологическ</w:t>
            </w:r>
            <w:r w:rsidRPr="00B229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основы учебного и производственного труда.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Средства физической культуры в регулировании работоспособности</w:t>
            </w:r>
          </w:p>
          <w:p w:rsidR="00410A57" w:rsidRDefault="00410A57" w:rsidP="00892F0C">
            <w:pPr>
              <w:pStyle w:val="af9"/>
            </w:pPr>
          </w:p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151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Средства физической культуры в регулировании работоспособности.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 xml:space="preserve">Психофизиологическая характеристика будущей производственной деятельности и учебного труда студентов профессиональных образовательных организаций. Динамика работоспособности в учебном году и факторы, ее определяющие. </w:t>
            </w:r>
          </w:p>
          <w:p w:rsidR="00410A57" w:rsidRDefault="00410A57" w:rsidP="00892F0C">
            <w:pPr>
              <w:pStyle w:val="af4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244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66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96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263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реферата на одну из выбранных тем.</w:t>
            </w:r>
          </w:p>
        </w:tc>
        <w:tc>
          <w:tcPr>
            <w:tcW w:w="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27"/>
        </w:trPr>
        <w:tc>
          <w:tcPr>
            <w:tcW w:w="244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720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Основные причины изменения общего состояния студентов в период экзаменационной сессии.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Критерии нервно-эмоционального, психического и психофизического утомления.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Методы повышения эффективности производственного и учебного труда. Значение мышечной релаксации.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B229B5">
              <w:rPr>
                <w:rFonts w:ascii="Times New Roman" w:hAnsi="Times New Roman" w:cs="Times New Roman"/>
                <w:sz w:val="20"/>
                <w:szCs w:val="20"/>
              </w:rPr>
              <w:t>Аутотренинг и его использование для повышения работоспособности</w:t>
            </w:r>
          </w:p>
          <w:p w:rsidR="00410A57" w:rsidRPr="00B229B5" w:rsidRDefault="00410A57" w:rsidP="00892F0C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2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Раздел 2.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Учебно-практические основы формирования физической культуры личности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AE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0A3ED2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1</w:t>
            </w:r>
            <w:r w:rsidR="00AE3490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highlight w:val="magenta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10A57" w:rsidTr="006663F3">
        <w:trPr>
          <w:trHeight w:val="16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2.1.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ОФП контроль.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  <w:lang w:val="en-US"/>
              </w:rPr>
            </w:pPr>
            <w:r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059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лёгкой атлетике</w:t>
            </w:r>
          </w:p>
          <w:p w:rsidR="00410A57" w:rsidRPr="000A1115" w:rsidRDefault="00410A57" w:rsidP="00892F0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Определение антропометрических данных.</w:t>
            </w:r>
          </w:p>
          <w:p w:rsidR="00410A57" w:rsidRPr="000A1115" w:rsidRDefault="00410A57" w:rsidP="00892F0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Определение физических способностей.</w:t>
            </w:r>
          </w:p>
          <w:p w:rsidR="00410A57" w:rsidRPr="000A1115" w:rsidRDefault="00410A57" w:rsidP="00892F0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тестов для определения уровня физической подготовленности</w:t>
            </w:r>
          </w:p>
          <w:p w:rsidR="00410A57" w:rsidRPr="000A1115" w:rsidRDefault="00410A57" w:rsidP="00892F0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Контрольное тестирование.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BF490A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12"/>
        </w:trPr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410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BF490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6663F3">
        <w:trPr>
          <w:trHeight w:val="136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AE3490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E349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Подготовка к тестам по </w:t>
            </w:r>
            <w:r w:rsidR="00AE3490" w:rsidRPr="00AE3490">
              <w:rPr>
                <w:rFonts w:ascii="Times New Roman" w:eastAsia="Times New Roman" w:hAnsi="Times New Roman"/>
                <w:bCs/>
                <w:sz w:val="20"/>
                <w:szCs w:val="20"/>
              </w:rPr>
              <w:t>ОФП</w:t>
            </w:r>
          </w:p>
        </w:tc>
        <w:tc>
          <w:tcPr>
            <w:tcW w:w="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3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2.2.</w:t>
            </w:r>
          </w:p>
          <w:p w:rsidR="00410A57" w:rsidRDefault="00410A57" w:rsidP="0089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Лёгкая атлетика.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  <w:r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410A57" w:rsidTr="00892F0C">
        <w:trPr>
          <w:trHeight w:val="25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4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2.2.1.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4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бега на короткие дистанции.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4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6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74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лёгкой атлетике. </w:t>
            </w:r>
          </w:p>
          <w:p w:rsidR="00410A57" w:rsidRDefault="00410A57" w:rsidP="00892F0C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обще развивающих упражнений (ОРУ).</w:t>
            </w:r>
          </w:p>
          <w:p w:rsidR="00410A57" w:rsidRDefault="00410A57" w:rsidP="00892F0C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техники бега на короткие дистанции. </w:t>
            </w:r>
          </w:p>
          <w:p w:rsidR="00410A57" w:rsidRDefault="00410A57" w:rsidP="00892F0C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Сдача контрольных нормативов в беге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rFonts w:ascii="Times New Roman" w:eastAsia="Times New Roman" w:hAnsi="Times New Roman"/>
                  <w:bCs/>
                  <w:sz w:val="20"/>
                  <w:szCs w:val="20"/>
                </w:rPr>
                <w:t>100 м</w:t>
              </w:r>
            </w:smartTag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rFonts w:ascii="Times New Roman" w:eastAsia="Times New Roman" w:hAnsi="Times New Roman"/>
                  <w:bCs/>
                  <w:sz w:val="20"/>
                  <w:szCs w:val="20"/>
                </w:rPr>
                <w:t>200 м</w:t>
              </w:r>
            </w:smartTag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:rsidR="00410A57" w:rsidRDefault="00410A57" w:rsidP="00892F0C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скоростных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упражнений для воспитания скоростных способностей.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2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lastRenderedPageBreak/>
              <w:t>Тема 2.2.2.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бега на средние дистанции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лёгкой атлетике</w:t>
            </w:r>
          </w:p>
          <w:p w:rsidR="00410A57" w:rsidRDefault="00410A57" w:rsidP="00892F0C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ОРУ в парах.</w:t>
            </w:r>
          </w:p>
          <w:p w:rsidR="00410A57" w:rsidRDefault="00410A57" w:rsidP="00892F0C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и совершенствование техники бега на средние дистанции.</w:t>
            </w:r>
          </w:p>
          <w:p w:rsidR="00410A57" w:rsidRDefault="00410A57" w:rsidP="00892F0C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Сдача контрольных нормативов в беге на </w:t>
            </w:r>
            <w:smartTag w:uri="urn:schemas-microsoft-com:office:smarttags" w:element="metricconverter">
              <w:smartTagPr>
                <w:attr w:name="ProductID" w:val="400 м"/>
              </w:smartTagPr>
              <w:r>
                <w:rPr>
                  <w:rFonts w:ascii="Times New Roman" w:eastAsia="Times New Roman" w:hAnsi="Times New Roman"/>
                  <w:bCs/>
                  <w:sz w:val="20"/>
                  <w:szCs w:val="20"/>
                </w:rPr>
                <w:t>400 м</w:t>
              </w:r>
            </w:smartTag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rFonts w:ascii="Times New Roman" w:eastAsia="Times New Roman" w:hAnsi="Times New Roman"/>
                  <w:bCs/>
                  <w:sz w:val="20"/>
                  <w:szCs w:val="20"/>
                </w:rPr>
                <w:t>500 м</w:t>
              </w:r>
            </w:smartTag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..</w:t>
            </w:r>
          </w:p>
          <w:p w:rsidR="00410A57" w:rsidRDefault="00410A57" w:rsidP="00892F0C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Закрепление техники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эстафетного бега 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скоростно-силовых качеств.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упражнений для воспитания скоростно-силовых качеств..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1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2.2.3.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низкого старта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036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лёгкой атлетике</w:t>
            </w:r>
          </w:p>
          <w:p w:rsidR="00410A57" w:rsidRDefault="00410A57" w:rsidP="00892F0C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со скакалкой. </w:t>
            </w:r>
          </w:p>
          <w:p w:rsidR="00410A57" w:rsidRDefault="00410A57" w:rsidP="00892F0C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закрепление и совершенствование техники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низкого старта. </w:t>
            </w:r>
          </w:p>
          <w:p w:rsidR="00410A57" w:rsidRDefault="00410A57" w:rsidP="00892F0C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Сдача контрольных нормативов по технике низкого старта.</w:t>
            </w:r>
          </w:p>
          <w:p w:rsidR="00410A57" w:rsidRDefault="00410A57" w:rsidP="00892F0C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координации движений в процессе занятий лёгкой атлетикой.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2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координационных способностей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2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2.2.4.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прыжка в длину с разбега.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лёгкой атлетике </w:t>
            </w:r>
          </w:p>
          <w:p w:rsidR="00410A57" w:rsidRDefault="00410A57" w:rsidP="00892F0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мячом.  </w:t>
            </w:r>
          </w:p>
          <w:p w:rsidR="00410A57" w:rsidRDefault="00410A57" w:rsidP="00892F0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закрепление и совершенствование техники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прыжка в длину с разбега способом «согнув ноги».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Сдача контрольных нормативов по технике прыжка в длину.</w:t>
            </w:r>
          </w:p>
          <w:p w:rsidR="00410A57" w:rsidRDefault="00410A57" w:rsidP="00892F0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упражнений для воспитания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скоростно-силовых качеств.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3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2.2.5.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метания гранаты.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лёгкой атлетике </w:t>
            </w:r>
          </w:p>
          <w:p w:rsidR="00410A57" w:rsidRDefault="00410A57" w:rsidP="00892F0C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набивным мячом. </w:t>
            </w:r>
          </w:p>
          <w:p w:rsidR="00410A57" w:rsidRDefault="00410A57" w:rsidP="00892F0C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техники подводящих и подготовительных упражнений для метания гранаты.</w:t>
            </w:r>
          </w:p>
          <w:p w:rsidR="00410A57" w:rsidRDefault="00410A57" w:rsidP="00892F0C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техники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метания гранаты.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Сдача контрольных нормативов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по технике метания гранаты.</w:t>
            </w:r>
          </w:p>
          <w:p w:rsidR="00410A57" w:rsidRDefault="00410A57" w:rsidP="00892F0C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30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36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0"/>
                <w:szCs w:val="20"/>
              </w:rPr>
              <w:t>Тема 2.2.6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Кроссовая подготовка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2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лёгкой атлетике</w:t>
            </w:r>
          </w:p>
          <w:p w:rsidR="00410A57" w:rsidRDefault="00410A57" w:rsidP="00892F0C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ОРУ с гимнастической палкой.</w:t>
            </w:r>
          </w:p>
          <w:p w:rsidR="00410A57" w:rsidRDefault="00410A57" w:rsidP="00892F0C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специальных упражнений бегуна на длинные дистанции: стартовые ускорения, бег на различных участках (мягкому и твёрдому грунту), бег по пересечённой местности, преодоление препятствий.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выносливости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4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2.3.</w:t>
            </w:r>
          </w:p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Спортивные игры.</w:t>
            </w:r>
          </w:p>
        </w:tc>
        <w:tc>
          <w:tcPr>
            <w:tcW w:w="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  <w:r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8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10A57" w:rsidTr="00892F0C">
        <w:trPr>
          <w:trHeight w:val="263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Pr="000A1115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Волейбол. </w:t>
            </w:r>
          </w:p>
          <w:p w:rsidR="00410A57" w:rsidRPr="000A1115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2.3.1.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Стойки и перемещения волейболиста. Специальная подготовка</w:t>
            </w:r>
          </w:p>
          <w:p w:rsidR="00410A57" w:rsidRPr="000A1115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волейболу</w:t>
            </w:r>
          </w:p>
          <w:p w:rsidR="00410A57" w:rsidRDefault="00410A57" w:rsidP="00892F0C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ОРУ с волейбольным мячом.</w:t>
            </w:r>
          </w:p>
          <w:p w:rsidR="00410A57" w:rsidRDefault="00410A57" w:rsidP="00892F0C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стоек и перемещений волейболиста.</w:t>
            </w:r>
          </w:p>
          <w:p w:rsidR="00410A57" w:rsidRDefault="00410A57" w:rsidP="00892F0C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специальных упражнений волейболиста. ОФП волейболиста.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181BFB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специальных упражнений волейболиста.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2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Тема 2.3.2.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приёма и передачи мяча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Pr="000A1115" w:rsidRDefault="00410A57" w:rsidP="00892F0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со скакалкой. </w:t>
            </w:r>
          </w:p>
          <w:p w:rsidR="00410A57" w:rsidRPr="000A1115" w:rsidRDefault="00410A57" w:rsidP="00892F0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Выполнение, закрепление и совершенствование техники приёма и передачи мяча.</w:t>
            </w:r>
          </w:p>
          <w:p w:rsidR="00410A57" w:rsidRPr="000A1115" w:rsidRDefault="00410A57" w:rsidP="00892F0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специальных упражнений волейболиста. </w:t>
            </w:r>
          </w:p>
          <w:p w:rsidR="00410A57" w:rsidRPr="000A1115" w:rsidRDefault="00410A57" w:rsidP="00892F0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игр и эстафет с элементами волейбола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36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2.3.3.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подачи мяча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60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Проведение студентом комплекса ОРУ с в/б мячом.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60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техники подач. 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60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Участие в двусторонней игре. Закрепление техники передач мяча.  Выполнение сдачи контрольных нормативов подачи мяча. </w:t>
            </w:r>
          </w:p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60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координации движений  и развития прыгучести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594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координации движений  и развития прыгучести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..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AE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6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2.3.4.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нападающего удара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Pr="000A1115" w:rsidRDefault="00410A57" w:rsidP="00892F0C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ОРУ с гимнастической скамейкой.</w:t>
            </w:r>
          </w:p>
          <w:p w:rsidR="00410A57" w:rsidRPr="000A1115" w:rsidRDefault="00410A57" w:rsidP="00892F0C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нападающего удара. Выполнение специальных упражнений волейболиста для нападающего удара.</w:t>
            </w:r>
          </w:p>
          <w:p w:rsidR="00410A57" w:rsidRPr="000A1115" w:rsidRDefault="00410A57" w:rsidP="00892F0C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контрольных нормативов по подачам мяча.</w:t>
            </w:r>
          </w:p>
          <w:p w:rsidR="00410A57" w:rsidRPr="000A1115" w:rsidRDefault="00410A57" w:rsidP="00892F0C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координации движений  и развития прыгучести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упражнения для развития специальной прыгучести. Изучение правил игры.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2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2.3.5.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блокирования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волейболу.</w:t>
            </w:r>
          </w:p>
          <w:p w:rsidR="00410A57" w:rsidRPr="000A1115" w:rsidRDefault="00410A57" w:rsidP="00892F0C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элементами подвижных игр.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одиночного и группового блокирования.</w:t>
            </w:r>
          </w:p>
          <w:p w:rsidR="00410A57" w:rsidRPr="000A1115" w:rsidRDefault="00410A57" w:rsidP="00892F0C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специальных упражнений волейболиста при блокировании. Закрепление техники подач и нападающего удара. Участие в учебной игре.</w:t>
            </w:r>
          </w:p>
          <w:p w:rsidR="00410A57" w:rsidRPr="000A1115" w:rsidRDefault="00410A57" w:rsidP="00892F0C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контрольных нормативов по технике нападающего удара. Выполнение упражнений для воспитания силы.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181BFB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3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57" w:hanging="357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2.3.6.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57" w:hanging="357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игры в защите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left="357" w:hanging="357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76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Default="00410A57" w:rsidP="00892F0C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Игр и эстафет с элементами волейбола.</w:t>
            </w:r>
          </w:p>
          <w:p w:rsidR="00410A57" w:rsidRDefault="00410A57" w:rsidP="00892F0C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техники игры в защите.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контрольных нормативов по технике блокирования. </w:t>
            </w:r>
          </w:p>
          <w:p w:rsidR="00410A57" w:rsidRDefault="00410A57" w:rsidP="00892F0C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Участие в учебной игре. Выполнение упражнений для воспитания внимания. </w:t>
            </w:r>
          </w:p>
          <w:p w:rsidR="00410A57" w:rsidRDefault="00410A57" w:rsidP="00892F0C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Командные действия в защите..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24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развития внимания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4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2.3.7.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игры в нападении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Default="00410A57" w:rsidP="00892F0C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волейбольными мячами. Выполнение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игры в нападении.</w:t>
            </w:r>
          </w:p>
          <w:p w:rsidR="00410A57" w:rsidRDefault="00410A57" w:rsidP="00892F0C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специальных упражнений волейболиста. Закрепление техники игры в защите. Учебная игра.</w:t>
            </w:r>
          </w:p>
          <w:p w:rsidR="00410A57" w:rsidRDefault="00410A57" w:rsidP="00892F0C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контрольных нормативов по технике игры в защите. Участие в контрольной игре. Выполнение упражнений для воспитания ловкости.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игры в нападении. Выполнение специальных упражнений волейболиста..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2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lastRenderedPageBreak/>
              <w:t>Тема 2.3.8.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Тактика игры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волейболу.  </w:t>
            </w:r>
          </w:p>
          <w:p w:rsidR="00410A57" w:rsidRPr="000A1115" w:rsidRDefault="00410A57" w:rsidP="00892F0C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набивными мячами.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тактики игры в волейбол.</w:t>
            </w:r>
          </w:p>
          <w:p w:rsidR="00410A57" w:rsidRPr="000A1115" w:rsidRDefault="00410A57" w:rsidP="00892F0C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контрольных нормативов по технике подач, нападающего удара</w:t>
            </w:r>
            <w:r w:rsidRPr="000A1115">
              <w:rPr>
                <w:rFonts w:ascii="Times New Roman CYR" w:eastAsia="Times New Roman" w:hAnsi="Times New Roman CYR" w:cs="Times New Roman CYR"/>
                <w:bCs/>
                <w:i/>
                <w:iCs/>
                <w:sz w:val="20"/>
                <w:szCs w:val="20"/>
              </w:rPr>
              <w:t xml:space="preserve">. </w:t>
            </w:r>
            <w:r w:rsidRPr="000A1115"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 xml:space="preserve">Участие в судействе. Участие в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контрольной игре. </w:t>
            </w:r>
          </w:p>
          <w:p w:rsidR="00410A57" w:rsidRPr="000A1115" w:rsidRDefault="00410A57" w:rsidP="00892F0C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игр и эстафет с элементами волейбола. Выполнение упражнений для воспитания 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9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Баскетбол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2.3.9.</w:t>
            </w:r>
          </w:p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владения мячом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баскетболу</w:t>
            </w:r>
          </w:p>
          <w:p w:rsidR="00410A57" w:rsidRPr="000A1115" w:rsidRDefault="00410A57" w:rsidP="00892F0C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ОРУ с баскетбольными мячами.</w:t>
            </w:r>
          </w:p>
          <w:p w:rsidR="00410A57" w:rsidRPr="000A1115" w:rsidRDefault="00410A57" w:rsidP="00892F0C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владения мячом, техники ведения мяча, техники перемещения.</w:t>
            </w:r>
          </w:p>
          <w:p w:rsidR="00410A57" w:rsidRPr="000A1115" w:rsidRDefault="00410A57" w:rsidP="00892F0C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игр и эстафет с элементами баскетбола.</w:t>
            </w:r>
          </w:p>
          <w:p w:rsidR="00410A57" w:rsidRPr="000A1115" w:rsidRDefault="00410A57" w:rsidP="00892F0C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 ловкости.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воспитания ловкости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4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2.3.10.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 xml:space="preserve">Техника бросков в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корзину.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баскетболу  </w:t>
            </w:r>
          </w:p>
          <w:p w:rsidR="00410A57" w:rsidRPr="000A1115" w:rsidRDefault="00410A57" w:rsidP="00892F0C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эстафет с баскетбольными мячами.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бросков в корзину: с места, после ведения, штрафной бросок.</w:t>
            </w:r>
          </w:p>
          <w:p w:rsidR="00410A57" w:rsidRPr="000A1115" w:rsidRDefault="00410A57" w:rsidP="00892F0C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 по технике владения мячом.</w:t>
            </w:r>
          </w:p>
          <w:p w:rsidR="00410A57" w:rsidRPr="000A1115" w:rsidRDefault="00410A57" w:rsidP="00892F0C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игр и эстафет с элементами баскетбола.</w:t>
            </w:r>
          </w:p>
          <w:p w:rsidR="00410A57" w:rsidRPr="000A1115" w:rsidRDefault="00410A57" w:rsidP="00892F0C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 точности.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воспитания точности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3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2.3.11.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 xml:space="preserve">Техника дальних (3-х очковых) бросков в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корзину.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баскетболу  </w:t>
            </w:r>
          </w:p>
          <w:p w:rsidR="00410A57" w:rsidRPr="000A1115" w:rsidRDefault="00410A57" w:rsidP="00892F0C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подвижных игр с элементами баскетбола.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техники дальних бросков в корзину.</w:t>
            </w:r>
          </w:p>
          <w:p w:rsidR="00410A57" w:rsidRPr="000A1115" w:rsidRDefault="00410A57" w:rsidP="00892F0C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 по технике 2-х очковых и штрафных бросков в корзину.</w:t>
            </w:r>
          </w:p>
          <w:p w:rsidR="00410A57" w:rsidRPr="000A1115" w:rsidRDefault="00410A57" w:rsidP="00892F0C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Участие в учебной игре - баскетбол по упрощённым правилам.</w:t>
            </w:r>
          </w:p>
          <w:p w:rsidR="00410A57" w:rsidRPr="000A1115" w:rsidRDefault="00410A57" w:rsidP="00892F0C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 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28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2.3.12.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игры в нападении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баскетболу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гимнастической скамейкой.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игры в нападении: перемещения, остановки, повороты, отвлекающие движения (финты).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 по технике 3-х очковых бросков в корзину.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Участие в учебной игре. Судейство и правила игры.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воспитания скоростно-силовых способностей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 скоростно-силовых способностей. 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3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2.3.13.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Техника игры в защите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баскетболу  </w:t>
            </w:r>
          </w:p>
          <w:p w:rsidR="00410A57" w:rsidRPr="000A1115" w:rsidRDefault="00410A57" w:rsidP="00892F0C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с баскетбольными мячами.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техники защитных стоек, передвижений.</w:t>
            </w:r>
          </w:p>
          <w:p w:rsidR="00410A57" w:rsidRPr="000A1115" w:rsidRDefault="00410A57" w:rsidP="00892F0C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технике владения мячом и противодействий, перехватов, </w:t>
            </w:r>
            <w:proofErr w:type="spellStart"/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вырываний</w:t>
            </w:r>
            <w:proofErr w:type="spellEnd"/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и выбиваний мяча. Участие в учебной игре. Правила игры.</w:t>
            </w:r>
          </w:p>
          <w:p w:rsidR="00410A57" w:rsidRPr="000A1115" w:rsidRDefault="00410A57" w:rsidP="00892F0C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lastRenderedPageBreak/>
              <w:t>Выполнение упражнений для в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оспитания прыгучести и координации движений.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lastRenderedPageBreak/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2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Изучение правил игры.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42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2.3.14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Тактика игры в нападении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баскетболу 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подвижных игр с элементами баскетбола.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тактики нападения: индивидуальных и командных тактических действий, заслонов, быстрых прорывов.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Участие в учебной игре по заданию.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 по технике игры в нападении и защите.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воспитания скоростно-силовых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79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2.3.15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Тактика игры в защите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0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баскетболу 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эстафет с баскетбольными мячами. Выполнение 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тактики игры в защите.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индивидуальных, групповых и командных действий. Участие в судействе. Участие в учебной игре по заданию.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ind w:hanging="44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</w:t>
            </w: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>оспитания силовых способностей.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01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18"/>
                <w:szCs w:val="18"/>
              </w:rPr>
              <w:t>Тема 2.3.16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18"/>
                <w:szCs w:val="18"/>
              </w:rPr>
              <w:t>Судейство и правила игры в баскетбол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818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баскетболу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комплекса обще развивающих упражнений. 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индивидуальных и групповых действий.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Участие в учебной игре по заданию. Участие в судействе.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 по тактике игры в нападении и защите. Выполнение упражнений для воспитания скоростных способностей.</w:t>
            </w:r>
          </w:p>
          <w:p w:rsidR="00410A57" w:rsidRPr="000A1115" w:rsidRDefault="00410A57" w:rsidP="00892F0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ind w:left="720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8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2.4.</w:t>
            </w:r>
          </w:p>
          <w:p w:rsidR="00410A57" w:rsidRDefault="00410A57" w:rsidP="00892F0C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Спортивная гимнастика</w:t>
            </w:r>
          </w:p>
        </w:tc>
        <w:tc>
          <w:tcPr>
            <w:tcW w:w="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BF490A" w:rsidRDefault="00410A57" w:rsidP="00AE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  <w:r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1</w:t>
            </w:r>
            <w:r w:rsidR="00AE3490"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41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10A57" w:rsidTr="00892F0C">
        <w:trPr>
          <w:trHeight w:val="25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 xml:space="preserve">Тема 2.4.1. 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Строевые упражнения</w:t>
            </w:r>
          </w:p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гимнастике  </w:t>
            </w:r>
          </w:p>
          <w:p w:rsidR="00410A57" w:rsidRPr="000A1115" w:rsidRDefault="00410A57" w:rsidP="00892F0C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комплекса у шведской стенки. Выполнение техники строевых упражнений </w:t>
            </w:r>
          </w:p>
          <w:p w:rsidR="00410A57" w:rsidRPr="000A1115" w:rsidRDefault="00410A57" w:rsidP="00892F0C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строевых упражнений на оценку. Выполнение упражнений для воспитания</w:t>
            </w: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 xml:space="preserve"> гибкости.</w:t>
            </w:r>
          </w:p>
          <w:p w:rsidR="00410A57" w:rsidRPr="000A1115" w:rsidRDefault="00410A57" w:rsidP="00892F0C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432"/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</w:t>
            </w:r>
            <w:r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 xml:space="preserve"> гибкости 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AE3490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2.4.2.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Подготовительные и специальные упражнения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гимнастике 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комплекса </w:t>
            </w:r>
            <w:proofErr w:type="spellStart"/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стретчинг</w:t>
            </w:r>
            <w:proofErr w:type="spellEnd"/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>Выполнение техники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подготовительных и специальных упражнений.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развития координации (кувырок вперед, перекат назад через плечо, стойка на лопатках), равновесия («ласточка»), гибкости (мост из И.П. лежа). </w:t>
            </w:r>
          </w:p>
          <w:p w:rsidR="00410A57" w:rsidRPr="000A1115" w:rsidRDefault="00410A57" w:rsidP="00892F0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с предметами. Выполнение упражнений для </w:t>
            </w: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>воспитания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гибкости и координации.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ED0ED2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</w:t>
            </w:r>
            <w:r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>воспитания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гибкости и координации.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  <w:t>Тема 2.4.3.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0"/>
                <w:szCs w:val="20"/>
              </w:rPr>
              <w:t>Акробатическая комбинация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Практические занятия по гимнастике  </w:t>
            </w:r>
          </w:p>
          <w:p w:rsidR="00410A57" w:rsidRPr="000A1115" w:rsidRDefault="00410A57" w:rsidP="00892F0C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6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комплекса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упражнений на 12-24 счета.</w:t>
            </w:r>
          </w:p>
          <w:p w:rsidR="00410A57" w:rsidRPr="000A1115" w:rsidRDefault="00410A57" w:rsidP="00892F0C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6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lastRenderedPageBreak/>
              <w:t>Закрепление техники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элементов акробатики.</w:t>
            </w:r>
          </w:p>
          <w:p w:rsidR="00410A57" w:rsidRPr="000A1115" w:rsidRDefault="00410A57" w:rsidP="00892F0C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6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iCs/>
                <w:sz w:val="20"/>
                <w:szCs w:val="20"/>
              </w:rPr>
              <w:t>Выполнение</w:t>
            </w: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акробатической комбинации. </w:t>
            </w:r>
          </w:p>
          <w:p w:rsidR="00410A57" w:rsidRPr="000A1115" w:rsidRDefault="00410A57" w:rsidP="00892F0C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6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</w:t>
            </w: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воспитания координации движений.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25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Выполнение упражнений для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воспитания координации движений. 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54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Тема2.5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Профессионально-прикладная физическая подготовка (ППФП)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highlight w:val="yellow"/>
              </w:rPr>
            </w:pPr>
          </w:p>
          <w:p w:rsidR="00410A57" w:rsidRPr="00BF490A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highlight w:val="yellow"/>
              </w:rPr>
            </w:pPr>
            <w:r w:rsidRPr="00BF490A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10A57" w:rsidTr="00892F0C">
        <w:trPr>
          <w:trHeight w:val="145"/>
        </w:trPr>
        <w:tc>
          <w:tcPr>
            <w:tcW w:w="2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2.5.1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воспитания физических качеств</w:t>
            </w:r>
          </w:p>
        </w:tc>
        <w:tc>
          <w:tcPr>
            <w:tcW w:w="10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3</w:t>
            </w:r>
          </w:p>
        </w:tc>
      </w:tr>
      <w:tr w:rsidR="00410A57" w:rsidTr="00892F0C">
        <w:trPr>
          <w:trHeight w:val="495"/>
        </w:trPr>
        <w:tc>
          <w:tcPr>
            <w:tcW w:w="2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Pr="000A1115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ППФП</w:t>
            </w:r>
          </w:p>
          <w:p w:rsidR="00410A57" w:rsidRPr="000A1115" w:rsidRDefault="00410A57" w:rsidP="00892F0C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и составление комплекса ОРУ в нестандартных условиях (стоя и сидя на гимнастической скамейке, в висе на шведской стенке и в положении лёжа на полу.) </w:t>
            </w:r>
          </w:p>
          <w:p w:rsidR="00410A57" w:rsidRPr="000A1115" w:rsidRDefault="00410A57" w:rsidP="00892F0C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комплексов для воспитания физических качеств.</w:t>
            </w:r>
          </w:p>
          <w:p w:rsidR="00410A57" w:rsidRPr="000A1115" w:rsidRDefault="00410A57" w:rsidP="00892F0C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комплексов физкультминуток и утренней гимнастики. 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3 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495"/>
        </w:trPr>
        <w:tc>
          <w:tcPr>
            <w:tcW w:w="2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Самостоятельная работа обучающихся. 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комплексов утренней гимнастики. 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233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2.5.2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воспитания специальных физических качеств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49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ППФП</w:t>
            </w:r>
          </w:p>
          <w:p w:rsidR="00410A57" w:rsidRDefault="00410A57" w:rsidP="00892F0C">
            <w:pPr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692"/>
              <w:contextualSpacing/>
              <w:rPr>
                <w:rFonts w:ascii="Times New Roman" w:eastAsia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упражнений СФП.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упражнений для воспитания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мелкой моторики.</w:t>
            </w:r>
          </w:p>
          <w:p w:rsidR="00410A57" w:rsidRDefault="00410A57" w:rsidP="00892F0C">
            <w:pPr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69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Выполнение комплексов для коррекции осанки и плоскостопия.</w:t>
            </w:r>
          </w:p>
          <w:p w:rsidR="00410A57" w:rsidRDefault="00410A57" w:rsidP="00892F0C">
            <w:pPr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69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Выполнение упражнений для развития вестибулярного аппарата и для ориентации в пространстве.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331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Самостоятельная работа обучающихся. 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Выполнение упражнений для развития вестибулярного аппарата и для ориентации в пространстве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.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142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2.5.3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Техника преодоления полосы препятствий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495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ППФП</w:t>
            </w:r>
          </w:p>
          <w:p w:rsidR="00410A57" w:rsidRPr="000A1115" w:rsidRDefault="00410A57" w:rsidP="00892F0C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105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Выполнение комплекса ОРУ у шведской стенки. </w:t>
            </w:r>
          </w:p>
          <w:p w:rsidR="00410A57" w:rsidRDefault="00410A57" w:rsidP="00892F0C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105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A1115">
              <w:rPr>
                <w:rFonts w:ascii="Times New Roman" w:eastAsia="Times New Roman" w:hAnsi="Times New Roman"/>
                <w:bCs/>
                <w:sz w:val="20"/>
                <w:szCs w:val="20"/>
              </w:rPr>
              <w:t>Преодоление полосы препятствий в различных условиях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:rsidR="00410A57" w:rsidRDefault="00410A57" w:rsidP="00892F0C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105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Выполнение упражнений для воспитания выносливости, силы, ловкости.</w:t>
            </w:r>
          </w:p>
          <w:p w:rsidR="00410A57" w:rsidRDefault="00410A57" w:rsidP="00892F0C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hanging="1052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Упражнения для воспитания выносливости.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143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Тема 2.5.4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Техника игр и эстафет с элементами спортивных игр </w:t>
            </w: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276"/>
        </w:trPr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Практические занятия по ППФП</w:t>
            </w:r>
          </w:p>
          <w:p w:rsidR="00410A57" w:rsidRDefault="00410A57" w:rsidP="00892F0C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Выполнение игр и эстафет с элементами спортивных игр: волейбола, баскетбола, футбола, хоккея с мячом на полу.</w:t>
            </w:r>
          </w:p>
          <w:p w:rsidR="00410A57" w:rsidRDefault="00410A57" w:rsidP="00892F0C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Сдача контрольных нормативов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/>
              </w:rPr>
              <w:t>3</w:t>
            </w:r>
          </w:p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A57" w:rsidRDefault="00410A57" w:rsidP="00892F0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10A57" w:rsidTr="00892F0C">
        <w:trPr>
          <w:trHeight w:val="20"/>
        </w:trPr>
        <w:tc>
          <w:tcPr>
            <w:tcW w:w="1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57" w:rsidRDefault="00410A57" w:rsidP="00AE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AE349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A57" w:rsidRDefault="00410A57" w:rsidP="00892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-108" w:firstLine="108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892F0C" w:rsidRDefault="00892F0C" w:rsidP="00892F0C">
      <w:pPr>
        <w:rPr>
          <w:rFonts w:ascii="Times New Roman" w:eastAsia="Calibri" w:hAnsi="Times New Roman"/>
          <w:sz w:val="24"/>
          <w:szCs w:val="24"/>
        </w:rPr>
      </w:pPr>
    </w:p>
    <w:p w:rsidR="00892F0C" w:rsidRDefault="00892F0C" w:rsidP="00892F0C">
      <w:pPr>
        <w:spacing w:after="0"/>
        <w:rPr>
          <w:rFonts w:ascii="Times New Roman" w:hAnsi="Times New Roman"/>
          <w:sz w:val="24"/>
          <w:szCs w:val="24"/>
        </w:rPr>
        <w:sectPr w:rsidR="00892F0C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892F0C" w:rsidRDefault="00892F0C" w:rsidP="00892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рабочей программы учебной дисциплины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Реализация программы  дисциплины требует наличия учебного кабинета: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спортивный зал;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Оборудование учебного кабинета: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комплект учебно-наглядных пособий (карточки для ознакомления с техникой выполнения движений по: лёгкой атлетике, волейболу, гимнастике, баскетболу; карточки для развития физических качеств; лекционный материал к разделу «Основы физической и спортивной подготовки»; инструктаж по технике безопасности).</w:t>
      </w:r>
    </w:p>
    <w:p w:rsidR="00892F0C" w:rsidRDefault="00892F0C" w:rsidP="00892F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4B4E">
        <w:rPr>
          <w:rFonts w:ascii="Times New Roman" w:hAnsi="Times New Roman"/>
          <w:bCs/>
          <w:sz w:val="28"/>
          <w:szCs w:val="28"/>
        </w:rPr>
        <w:t>Спортивное оборудование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Мячи волейбольные, баскетбольные, футбольные; сетка волейбольная, баскетбольные на щиты; гимнастические маты, скакалки, обручи, гимнастические скамейки, большие гимнастические мячи, шведская стенка, теннисные столы и ракетки, гранаты,   тренажёры,  набивные мячи, </w:t>
      </w:r>
      <w:r>
        <w:rPr>
          <w:rFonts w:ascii="Times New Roman" w:hAnsi="Times New Roman"/>
          <w:bCs/>
          <w:sz w:val="28"/>
          <w:szCs w:val="28"/>
        </w:rPr>
        <w:t xml:space="preserve">секундомеры, мячи для тенниса, оборудование, необходимое для реализации части по профессионально-прикладной физической подготовке. </w:t>
      </w:r>
    </w:p>
    <w:p w:rsidR="00892F0C" w:rsidRDefault="00892F0C" w:rsidP="00892F0C">
      <w:pPr>
        <w:widowControl w:val="0"/>
        <w:shd w:val="clear" w:color="auto" w:fill="FFFFFF"/>
        <w:tabs>
          <w:tab w:val="left" w:pos="360"/>
          <w:tab w:val="left" w:pos="540"/>
          <w:tab w:val="left" w:pos="1496"/>
          <w:tab w:val="left" w:pos="6024"/>
          <w:tab w:val="left" w:pos="9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:rsidR="00892F0C" w:rsidRDefault="00892F0C" w:rsidP="00892F0C">
      <w:pPr>
        <w:widowControl w:val="0"/>
        <w:shd w:val="clear" w:color="auto" w:fill="FFFFFF"/>
        <w:tabs>
          <w:tab w:val="left" w:pos="360"/>
          <w:tab w:val="left" w:pos="540"/>
          <w:tab w:val="left" w:pos="1496"/>
          <w:tab w:val="left" w:pos="6024"/>
          <w:tab w:val="left" w:pos="9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электронный учебно-методический комплекс, который включает рабочие программы, программы по факультативным дисциплинам ( л/а, в/б, ОФП , гимнастике.) методические указания и рекомендации студентам, а также рекомендуемые контрольные тесты для оценки функционального состояния организма.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-ноутбук.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92F0C" w:rsidRDefault="00892F0C" w:rsidP="00892F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Основные источники: 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1.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Барчуков И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Назаров Ю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Егоров С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и др. </w:t>
      </w:r>
      <w:r w:rsidRPr="00B10AD5">
        <w:rPr>
          <w:rFonts w:ascii="Times New Roman" w:hAnsi="Times New Roman" w:cs="Times New Roman"/>
          <w:sz w:val="28"/>
          <w:szCs w:val="28"/>
        </w:rPr>
        <w:t xml:space="preserve">Физическая культура и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физическаяподготовка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: учебник для студентов вузов, курсантов и слушателей образовательных учреждений высшего профессионального образования МВД России / под ред. В. Я.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Кикотя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И.С.Барчукова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— М., 2014.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2. Барчуков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B10AD5">
        <w:rPr>
          <w:rFonts w:ascii="Times New Roman" w:hAnsi="Times New Roman" w:cs="Times New Roman"/>
          <w:sz w:val="28"/>
          <w:szCs w:val="28"/>
        </w:rPr>
        <w:t>.Теория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и методика физического воспитания и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спорта:учебник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/под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общ.ред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Г.В.Барчуковой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— М., 2015.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Бишаева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.Физическая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культура:учебник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студ.учреждений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спо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— М., 2014.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Гамидова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B10AD5">
        <w:rPr>
          <w:rFonts w:ascii="Times New Roman" w:hAnsi="Times New Roman" w:cs="Times New Roman"/>
          <w:sz w:val="28"/>
          <w:szCs w:val="28"/>
        </w:rPr>
        <w:t>.Содержание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и направленность физкультурно-оздоровительных занятий. —Смоленск, 2012.</w:t>
      </w:r>
    </w:p>
    <w:p w:rsidR="00892F0C" w:rsidRDefault="00892F0C" w:rsidP="00892F0C">
      <w:pPr>
        <w:pStyle w:val="af4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>Решетников Н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Кислицын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Ю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Палтиевич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Р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Погадаев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.Физическая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культура: учеб. пособие для студ. учреждений сред. проф. образования. — М., 2014.</w:t>
      </w:r>
    </w:p>
    <w:p w:rsidR="00892F0C" w:rsidRPr="00B10AD5" w:rsidRDefault="00892F0C" w:rsidP="00892F0C">
      <w:pPr>
        <w:pStyle w:val="af4"/>
        <w:ind w:left="720"/>
        <w:rPr>
          <w:rFonts w:ascii="Times New Roman" w:hAnsi="Times New Roman" w:cs="Times New Roman"/>
          <w:sz w:val="28"/>
          <w:szCs w:val="28"/>
        </w:rPr>
      </w:pP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b/>
          <w:sz w:val="28"/>
          <w:szCs w:val="28"/>
        </w:rPr>
      </w:pPr>
      <w:r w:rsidRPr="00B10AD5">
        <w:rPr>
          <w:rFonts w:ascii="Times New Roman" w:hAnsi="Times New Roman" w:cs="Times New Roman"/>
          <w:b/>
          <w:sz w:val="28"/>
          <w:szCs w:val="28"/>
        </w:rPr>
        <w:lastRenderedPageBreak/>
        <w:t>Для преподавателей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 xml:space="preserve">1. 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145-ФЗ). </w:t>
      </w:r>
    </w:p>
    <w:p w:rsidR="00892F0C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3. 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4. 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5.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Бишаева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.Профессионально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-оздоровительная физическая культура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студента:учеб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пособие. — М., 2013.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6. Евсеев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.Физическое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воспитание. —Ростов н/Д, 2012.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>7. Кабачков В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Полиевский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С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Буров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Pr="00B10AD5">
        <w:rPr>
          <w:rFonts w:ascii="Times New Roman" w:hAnsi="Times New Roman" w:cs="Times New Roman"/>
          <w:sz w:val="28"/>
          <w:szCs w:val="28"/>
        </w:rPr>
        <w:t>.Профессиональная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физическая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культурав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системе непрерывного образования молодежи: науч.-метод. пособие. — М., 2012.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>8. Литвинов 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Козлов 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Ивченко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10AD5">
        <w:rPr>
          <w:rFonts w:ascii="Times New Roman" w:hAnsi="Times New Roman" w:cs="Times New Roman"/>
          <w:sz w:val="28"/>
          <w:szCs w:val="28"/>
        </w:rPr>
        <w:t>.Теория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и методика обучения базовым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видамспорта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Плавание. — М., 2014.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9.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Манжелей</w:t>
      </w:r>
      <w:proofErr w:type="spellEnd"/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10AD5">
        <w:rPr>
          <w:rFonts w:ascii="Times New Roman" w:hAnsi="Times New Roman" w:cs="Times New Roman"/>
          <w:sz w:val="28"/>
          <w:szCs w:val="28"/>
        </w:rPr>
        <w:t>.Инновации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в физическом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воспитании:учеб.пособие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—Тюмень, 2010.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10. Миронова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.Реабилитация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социально-психологического здоровья детско-молодежных групп. — Кострома, 2014.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11. Тимонин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10AD5">
        <w:rPr>
          <w:rFonts w:ascii="Times New Roman" w:hAnsi="Times New Roman" w:cs="Times New Roman"/>
          <w:sz w:val="28"/>
          <w:szCs w:val="28"/>
        </w:rPr>
        <w:t>.Педагогическое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обеспечение социальной работы с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молодежью:учеб.пособие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/ под ред.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Н.Ф.Басова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— 3-е изд. — М., 2013.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i/>
          <w:iCs/>
          <w:sz w:val="28"/>
          <w:szCs w:val="28"/>
        </w:rPr>
        <w:t>12. Хомич М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Эммануэль Ю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10AD5">
        <w:rPr>
          <w:rFonts w:ascii="Times New Roman" w:hAnsi="Times New Roman" w:cs="Times New Roman"/>
          <w:sz w:val="28"/>
          <w:szCs w:val="28"/>
        </w:rPr>
        <w:t>.,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 xml:space="preserve"> Ванчакова </w:t>
      </w:r>
      <w:proofErr w:type="spellStart"/>
      <w:r w:rsidRPr="00B10AD5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10AD5">
        <w:rPr>
          <w:rFonts w:ascii="Times New Roman" w:hAnsi="Times New Roman" w:cs="Times New Roman"/>
          <w:sz w:val="28"/>
          <w:szCs w:val="28"/>
        </w:rPr>
        <w:t>.</w:t>
      </w:r>
      <w:r w:rsidRPr="00B10AD5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B10AD5">
        <w:rPr>
          <w:rFonts w:ascii="Times New Roman" w:hAnsi="Times New Roman" w:cs="Times New Roman"/>
          <w:sz w:val="28"/>
          <w:szCs w:val="28"/>
        </w:rPr>
        <w:t>.Комплексы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корректирующих мероприятий при снижении адаптационных резервов организма на основе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саногенетического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 xml:space="preserve"> мониторинга / под ред.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С.В.Матвеева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. — СПб., 2010.</w:t>
      </w:r>
    </w:p>
    <w:p w:rsidR="00892F0C" w:rsidRDefault="00892F0C" w:rsidP="00892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 xml:space="preserve">1.Костикова Л.В. Баскетбол.- </w:t>
      </w:r>
      <w:proofErr w:type="spellStart"/>
      <w:r w:rsidRPr="00B10AD5">
        <w:rPr>
          <w:rFonts w:ascii="Times New Roman" w:hAnsi="Times New Roman" w:cs="Times New Roman"/>
          <w:sz w:val="28"/>
          <w:szCs w:val="28"/>
        </w:rPr>
        <w:t>СпортАкадемПресс</w:t>
      </w:r>
      <w:proofErr w:type="spellEnd"/>
      <w:r w:rsidRPr="00B10AD5">
        <w:rPr>
          <w:rFonts w:ascii="Times New Roman" w:hAnsi="Times New Roman" w:cs="Times New Roman"/>
          <w:sz w:val="28"/>
          <w:szCs w:val="28"/>
        </w:rPr>
        <w:t>- 2012.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2.Мальцев А.И. Быстрее, выше, сильнее! Лёгкая атлетика и гимнастика для школьников. – Физкультура и спорт- 2012.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  <w:r w:rsidRPr="00B10AD5">
        <w:rPr>
          <w:rFonts w:ascii="Times New Roman" w:hAnsi="Times New Roman" w:cs="Times New Roman"/>
          <w:sz w:val="28"/>
          <w:szCs w:val="28"/>
        </w:rPr>
        <w:t>3. Андреев Л.В. Атлетическая гимнастика.- Физкультура и спорт- 2014.</w:t>
      </w:r>
    </w:p>
    <w:p w:rsidR="00892F0C" w:rsidRPr="00B10AD5" w:rsidRDefault="00892F0C" w:rsidP="00892F0C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892F0C" w:rsidRDefault="00892F0C" w:rsidP="00892F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Интернет ресурсы:</w:t>
      </w:r>
    </w:p>
    <w:p w:rsidR="00892F0C" w:rsidRDefault="00892F0C" w:rsidP="00892F0C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Сайт Министерства спорта, туризма и молодёжной политики </w:t>
      </w:r>
      <w:hyperlink r:id="rId8" w:history="1">
        <w:r>
          <w:rPr>
            <w:rStyle w:val="a3"/>
            <w:bCs/>
            <w:sz w:val="28"/>
            <w:szCs w:val="28"/>
          </w:rPr>
          <w:t>http://sport.minstm.gov.ru</w:t>
        </w:r>
      </w:hyperlink>
    </w:p>
    <w:p w:rsidR="00892F0C" w:rsidRDefault="00892F0C" w:rsidP="00892F0C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Сайт Департамента физической культуры и спорта города Москвы </w:t>
      </w:r>
      <w:hyperlink r:id="rId9" w:history="1">
        <w:r>
          <w:rPr>
            <w:rStyle w:val="a3"/>
            <w:bCs/>
            <w:sz w:val="28"/>
            <w:szCs w:val="28"/>
          </w:rPr>
          <w:t>http://www.mossport.ru</w:t>
        </w:r>
      </w:hyperlink>
    </w:p>
    <w:p w:rsidR="00892F0C" w:rsidRPr="00BF490A" w:rsidRDefault="00402CC2" w:rsidP="00892F0C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hyperlink r:id="rId10" w:history="1">
        <w:r w:rsidR="00892F0C">
          <w:rPr>
            <w:rStyle w:val="a3"/>
            <w:spacing w:val="1"/>
            <w:sz w:val="28"/>
            <w:szCs w:val="28"/>
          </w:rPr>
          <w:t>h</w:t>
        </w:r>
        <w:r w:rsidR="00892F0C">
          <w:rPr>
            <w:rStyle w:val="a3"/>
            <w:spacing w:val="-1"/>
            <w:sz w:val="28"/>
            <w:szCs w:val="28"/>
          </w:rPr>
          <w:t>t</w:t>
        </w:r>
        <w:r w:rsidR="00892F0C">
          <w:rPr>
            <w:rStyle w:val="a3"/>
            <w:spacing w:val="1"/>
            <w:sz w:val="28"/>
            <w:szCs w:val="28"/>
          </w:rPr>
          <w:t>t</w:t>
        </w:r>
        <w:r w:rsidR="00892F0C">
          <w:rPr>
            <w:rStyle w:val="a3"/>
            <w:spacing w:val="-1"/>
            <w:sz w:val="28"/>
            <w:szCs w:val="28"/>
          </w:rPr>
          <w:t>p:</w:t>
        </w:r>
        <w:r w:rsidR="00892F0C">
          <w:rPr>
            <w:rStyle w:val="a3"/>
            <w:spacing w:val="1"/>
            <w:sz w:val="28"/>
            <w:szCs w:val="28"/>
          </w:rPr>
          <w:t>//</w:t>
        </w:r>
        <w:r w:rsidR="00892F0C">
          <w:rPr>
            <w:rStyle w:val="a3"/>
            <w:spacing w:val="-1"/>
            <w:sz w:val="28"/>
            <w:szCs w:val="28"/>
          </w:rPr>
          <w:t>www.</w:t>
        </w:r>
        <w:r w:rsidR="00892F0C">
          <w:rPr>
            <w:rStyle w:val="a3"/>
            <w:sz w:val="28"/>
            <w:szCs w:val="28"/>
          </w:rPr>
          <w:t>e</w:t>
        </w:r>
        <w:r w:rsidR="00892F0C">
          <w:rPr>
            <w:rStyle w:val="a3"/>
            <w:spacing w:val="-1"/>
            <w:sz w:val="28"/>
            <w:szCs w:val="28"/>
          </w:rPr>
          <w:t>d</w:t>
        </w:r>
        <w:r w:rsidR="00892F0C">
          <w:rPr>
            <w:rStyle w:val="a3"/>
            <w:spacing w:val="2"/>
            <w:sz w:val="28"/>
            <w:szCs w:val="28"/>
          </w:rPr>
          <w:t>u</w:t>
        </w:r>
        <w:r w:rsidR="00892F0C">
          <w:rPr>
            <w:rStyle w:val="a3"/>
            <w:spacing w:val="-1"/>
            <w:sz w:val="28"/>
            <w:szCs w:val="28"/>
          </w:rPr>
          <w:t>.</w:t>
        </w:r>
        <w:r w:rsidR="00892F0C">
          <w:rPr>
            <w:rStyle w:val="a3"/>
            <w:sz w:val="28"/>
            <w:szCs w:val="28"/>
          </w:rPr>
          <w:t>ru</w:t>
        </w:r>
      </w:hyperlink>
      <w:r w:rsidR="00892F0C">
        <w:rPr>
          <w:rFonts w:ascii="Times New Roman" w:hAnsi="Times New Roman"/>
          <w:sz w:val="28"/>
          <w:szCs w:val="28"/>
        </w:rPr>
        <w:t>–</w:t>
      </w:r>
      <w:r w:rsidR="00892F0C">
        <w:rPr>
          <w:rFonts w:ascii="Times New Roman" w:hAnsi="Times New Roman"/>
          <w:spacing w:val="-1"/>
          <w:sz w:val="28"/>
          <w:szCs w:val="28"/>
        </w:rPr>
        <w:t>Ф</w:t>
      </w:r>
      <w:r w:rsidR="00892F0C">
        <w:rPr>
          <w:rFonts w:ascii="Times New Roman" w:hAnsi="Times New Roman"/>
          <w:sz w:val="28"/>
          <w:szCs w:val="28"/>
        </w:rPr>
        <w:t>е</w:t>
      </w:r>
      <w:r w:rsidR="00892F0C">
        <w:rPr>
          <w:rFonts w:ascii="Times New Roman" w:hAnsi="Times New Roman"/>
          <w:spacing w:val="1"/>
          <w:sz w:val="28"/>
          <w:szCs w:val="28"/>
        </w:rPr>
        <w:t>д</w:t>
      </w:r>
      <w:r w:rsidR="00892F0C">
        <w:rPr>
          <w:rFonts w:ascii="Times New Roman" w:hAnsi="Times New Roman"/>
          <w:spacing w:val="-2"/>
          <w:sz w:val="28"/>
          <w:szCs w:val="28"/>
        </w:rPr>
        <w:t>е</w:t>
      </w:r>
      <w:r w:rsidR="00892F0C">
        <w:rPr>
          <w:rFonts w:ascii="Times New Roman" w:hAnsi="Times New Roman"/>
          <w:spacing w:val="1"/>
          <w:sz w:val="28"/>
          <w:szCs w:val="28"/>
        </w:rPr>
        <w:t>р</w:t>
      </w:r>
      <w:r w:rsidR="00892F0C">
        <w:rPr>
          <w:rFonts w:ascii="Times New Roman" w:hAnsi="Times New Roman"/>
          <w:sz w:val="28"/>
          <w:szCs w:val="28"/>
        </w:rPr>
        <w:t>ал</w:t>
      </w:r>
      <w:r w:rsidR="00892F0C">
        <w:rPr>
          <w:rFonts w:ascii="Times New Roman" w:hAnsi="Times New Roman"/>
          <w:spacing w:val="-2"/>
          <w:sz w:val="28"/>
          <w:szCs w:val="28"/>
        </w:rPr>
        <w:t>ь</w:t>
      </w:r>
      <w:r w:rsidR="00892F0C">
        <w:rPr>
          <w:rFonts w:ascii="Times New Roman" w:hAnsi="Times New Roman"/>
          <w:spacing w:val="1"/>
          <w:sz w:val="28"/>
          <w:szCs w:val="28"/>
        </w:rPr>
        <w:t>н</w:t>
      </w:r>
      <w:r w:rsidR="00892F0C">
        <w:rPr>
          <w:rFonts w:ascii="Times New Roman" w:hAnsi="Times New Roman"/>
          <w:spacing w:val="-1"/>
          <w:sz w:val="28"/>
          <w:szCs w:val="28"/>
        </w:rPr>
        <w:t>ы</w:t>
      </w:r>
      <w:r w:rsidR="00892F0C">
        <w:rPr>
          <w:rFonts w:ascii="Times New Roman" w:hAnsi="Times New Roman"/>
          <w:sz w:val="28"/>
          <w:szCs w:val="28"/>
        </w:rPr>
        <w:t>й</w:t>
      </w:r>
      <w:r w:rsidR="00892F0C">
        <w:rPr>
          <w:rFonts w:ascii="Times New Roman" w:hAnsi="Times New Roman"/>
          <w:spacing w:val="-2"/>
          <w:sz w:val="28"/>
          <w:szCs w:val="28"/>
        </w:rPr>
        <w:t>п</w:t>
      </w:r>
      <w:r w:rsidR="00892F0C">
        <w:rPr>
          <w:rFonts w:ascii="Times New Roman" w:hAnsi="Times New Roman"/>
          <w:spacing w:val="-1"/>
          <w:sz w:val="28"/>
          <w:szCs w:val="28"/>
        </w:rPr>
        <w:t>о</w:t>
      </w:r>
      <w:r w:rsidR="00892F0C">
        <w:rPr>
          <w:rFonts w:ascii="Times New Roman" w:hAnsi="Times New Roman"/>
          <w:spacing w:val="1"/>
          <w:sz w:val="28"/>
          <w:szCs w:val="28"/>
        </w:rPr>
        <w:t>р</w:t>
      </w:r>
      <w:r w:rsidR="00892F0C">
        <w:rPr>
          <w:rFonts w:ascii="Times New Roman" w:hAnsi="Times New Roman"/>
          <w:sz w:val="28"/>
          <w:szCs w:val="28"/>
        </w:rPr>
        <w:t>т</w:t>
      </w:r>
      <w:r w:rsidR="00892F0C">
        <w:rPr>
          <w:rFonts w:ascii="Times New Roman" w:hAnsi="Times New Roman"/>
          <w:spacing w:val="-3"/>
          <w:sz w:val="28"/>
          <w:szCs w:val="28"/>
        </w:rPr>
        <w:t>а</w:t>
      </w:r>
      <w:r w:rsidR="00892F0C">
        <w:rPr>
          <w:rFonts w:ascii="Times New Roman" w:hAnsi="Times New Roman"/>
          <w:sz w:val="28"/>
          <w:szCs w:val="28"/>
        </w:rPr>
        <w:t xml:space="preserve">л </w:t>
      </w:r>
      <w:r w:rsidR="00892F0C">
        <w:rPr>
          <w:rFonts w:ascii="Times New Roman" w:hAnsi="Times New Roman"/>
          <w:spacing w:val="-2"/>
          <w:sz w:val="28"/>
          <w:szCs w:val="28"/>
        </w:rPr>
        <w:t>«</w:t>
      </w:r>
      <w:r w:rsidR="00892F0C">
        <w:rPr>
          <w:rFonts w:ascii="Times New Roman" w:hAnsi="Times New Roman"/>
          <w:sz w:val="28"/>
          <w:szCs w:val="28"/>
        </w:rPr>
        <w:t>Р</w:t>
      </w:r>
      <w:r w:rsidR="00892F0C">
        <w:rPr>
          <w:rFonts w:ascii="Times New Roman" w:hAnsi="Times New Roman"/>
          <w:spacing w:val="1"/>
          <w:sz w:val="28"/>
          <w:szCs w:val="28"/>
        </w:rPr>
        <w:t>о</w:t>
      </w:r>
      <w:r w:rsidR="00892F0C">
        <w:rPr>
          <w:rFonts w:ascii="Times New Roman" w:hAnsi="Times New Roman"/>
          <w:sz w:val="28"/>
          <w:szCs w:val="28"/>
        </w:rPr>
        <w:t>сс</w:t>
      </w:r>
      <w:r w:rsidR="00892F0C">
        <w:rPr>
          <w:rFonts w:ascii="Times New Roman" w:hAnsi="Times New Roman"/>
          <w:spacing w:val="-1"/>
          <w:sz w:val="28"/>
          <w:szCs w:val="28"/>
        </w:rPr>
        <w:t>и</w:t>
      </w:r>
      <w:r w:rsidR="00892F0C">
        <w:rPr>
          <w:rFonts w:ascii="Times New Roman" w:hAnsi="Times New Roman"/>
          <w:spacing w:val="1"/>
          <w:sz w:val="28"/>
          <w:szCs w:val="28"/>
        </w:rPr>
        <w:t>й</w:t>
      </w:r>
      <w:r w:rsidR="00892F0C">
        <w:rPr>
          <w:rFonts w:ascii="Times New Roman" w:hAnsi="Times New Roman"/>
          <w:sz w:val="28"/>
          <w:szCs w:val="28"/>
        </w:rPr>
        <w:t>с</w:t>
      </w:r>
      <w:r w:rsidR="00892F0C">
        <w:rPr>
          <w:rFonts w:ascii="Times New Roman" w:hAnsi="Times New Roman"/>
          <w:spacing w:val="-2"/>
          <w:sz w:val="28"/>
          <w:szCs w:val="28"/>
        </w:rPr>
        <w:t>к</w:t>
      </w:r>
      <w:r w:rsidR="00892F0C">
        <w:rPr>
          <w:rFonts w:ascii="Times New Roman" w:hAnsi="Times New Roman"/>
          <w:spacing w:val="1"/>
          <w:sz w:val="28"/>
          <w:szCs w:val="28"/>
        </w:rPr>
        <w:t>о</w:t>
      </w:r>
      <w:r w:rsidR="00892F0C">
        <w:rPr>
          <w:rFonts w:ascii="Times New Roman" w:hAnsi="Times New Roman"/>
          <w:sz w:val="28"/>
          <w:szCs w:val="28"/>
        </w:rPr>
        <w:t xml:space="preserve">е </w:t>
      </w:r>
      <w:r w:rsidR="00892F0C">
        <w:rPr>
          <w:rFonts w:ascii="Times New Roman" w:hAnsi="Times New Roman"/>
          <w:spacing w:val="-2"/>
          <w:sz w:val="28"/>
          <w:szCs w:val="28"/>
        </w:rPr>
        <w:t>о</w:t>
      </w:r>
      <w:r w:rsidR="00892F0C">
        <w:rPr>
          <w:rFonts w:ascii="Times New Roman" w:hAnsi="Times New Roman"/>
          <w:spacing w:val="-1"/>
          <w:sz w:val="28"/>
          <w:szCs w:val="28"/>
        </w:rPr>
        <w:t>б</w:t>
      </w:r>
      <w:r w:rsidR="00892F0C">
        <w:rPr>
          <w:rFonts w:ascii="Times New Roman" w:hAnsi="Times New Roman"/>
          <w:spacing w:val="1"/>
          <w:sz w:val="28"/>
          <w:szCs w:val="28"/>
        </w:rPr>
        <w:t>р</w:t>
      </w:r>
      <w:r w:rsidR="00892F0C">
        <w:rPr>
          <w:rFonts w:ascii="Times New Roman" w:hAnsi="Times New Roman"/>
          <w:sz w:val="28"/>
          <w:szCs w:val="28"/>
        </w:rPr>
        <w:t>а</w:t>
      </w:r>
      <w:r w:rsidR="00892F0C">
        <w:rPr>
          <w:rFonts w:ascii="Times New Roman" w:hAnsi="Times New Roman"/>
          <w:spacing w:val="-3"/>
          <w:sz w:val="28"/>
          <w:szCs w:val="28"/>
        </w:rPr>
        <w:t>з</w:t>
      </w:r>
      <w:r w:rsidR="00892F0C">
        <w:rPr>
          <w:rFonts w:ascii="Times New Roman" w:hAnsi="Times New Roman"/>
          <w:spacing w:val="1"/>
          <w:sz w:val="28"/>
          <w:szCs w:val="28"/>
        </w:rPr>
        <w:t>о</w:t>
      </w:r>
      <w:r w:rsidR="00892F0C">
        <w:rPr>
          <w:rFonts w:ascii="Times New Roman" w:hAnsi="Times New Roman"/>
          <w:sz w:val="28"/>
          <w:szCs w:val="28"/>
        </w:rPr>
        <w:t>ва</w:t>
      </w:r>
      <w:r w:rsidR="00892F0C">
        <w:rPr>
          <w:rFonts w:ascii="Times New Roman" w:hAnsi="Times New Roman"/>
          <w:spacing w:val="-2"/>
          <w:sz w:val="28"/>
          <w:szCs w:val="28"/>
        </w:rPr>
        <w:t>н</w:t>
      </w:r>
      <w:r w:rsidR="00892F0C">
        <w:rPr>
          <w:rFonts w:ascii="Times New Roman" w:hAnsi="Times New Roman"/>
          <w:spacing w:val="1"/>
          <w:sz w:val="28"/>
          <w:szCs w:val="28"/>
        </w:rPr>
        <w:t>и</w:t>
      </w:r>
      <w:r w:rsidR="00892F0C">
        <w:rPr>
          <w:rFonts w:ascii="Times New Roman" w:hAnsi="Times New Roman"/>
          <w:sz w:val="28"/>
          <w:szCs w:val="28"/>
        </w:rPr>
        <w:t>е</w:t>
      </w:r>
      <w:r w:rsidR="00892F0C">
        <w:rPr>
          <w:rFonts w:ascii="Times New Roman" w:hAnsi="Times New Roman"/>
          <w:spacing w:val="-1"/>
          <w:sz w:val="28"/>
          <w:szCs w:val="28"/>
        </w:rPr>
        <w:t>»</w:t>
      </w:r>
      <w:r w:rsidR="00892F0C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="00892F0C">
          <w:rPr>
            <w:rStyle w:val="a3"/>
            <w:spacing w:val="1"/>
            <w:sz w:val="28"/>
            <w:szCs w:val="28"/>
          </w:rPr>
          <w:t>h</w:t>
        </w:r>
        <w:r w:rsidR="00892F0C">
          <w:rPr>
            <w:rStyle w:val="a3"/>
            <w:spacing w:val="-1"/>
            <w:sz w:val="28"/>
            <w:szCs w:val="28"/>
          </w:rPr>
          <w:t>t</w:t>
        </w:r>
        <w:r w:rsidR="00892F0C">
          <w:rPr>
            <w:rStyle w:val="a3"/>
            <w:spacing w:val="1"/>
            <w:sz w:val="28"/>
            <w:szCs w:val="28"/>
          </w:rPr>
          <w:t>t</w:t>
        </w:r>
        <w:r w:rsidR="00892F0C">
          <w:rPr>
            <w:rStyle w:val="a3"/>
            <w:spacing w:val="-1"/>
            <w:sz w:val="28"/>
            <w:szCs w:val="28"/>
          </w:rPr>
          <w:t>p:</w:t>
        </w:r>
        <w:r w:rsidR="00892F0C">
          <w:rPr>
            <w:rStyle w:val="a3"/>
            <w:spacing w:val="1"/>
            <w:sz w:val="28"/>
            <w:szCs w:val="28"/>
          </w:rPr>
          <w:t>//</w:t>
        </w:r>
        <w:r w:rsidR="00892F0C">
          <w:rPr>
            <w:rStyle w:val="a3"/>
            <w:spacing w:val="-1"/>
            <w:sz w:val="28"/>
            <w:szCs w:val="28"/>
          </w:rPr>
          <w:t>www</w:t>
        </w:r>
        <w:r w:rsidR="00892F0C">
          <w:rPr>
            <w:rStyle w:val="a3"/>
            <w:sz w:val="28"/>
            <w:szCs w:val="28"/>
          </w:rPr>
          <w:t>.</w:t>
        </w:r>
        <w:r w:rsidR="00892F0C">
          <w:rPr>
            <w:rStyle w:val="a3"/>
            <w:spacing w:val="-2"/>
            <w:sz w:val="28"/>
            <w:szCs w:val="28"/>
          </w:rPr>
          <w:t>i</w:t>
        </w:r>
        <w:r w:rsidR="00892F0C">
          <w:rPr>
            <w:rStyle w:val="a3"/>
            <w:spacing w:val="1"/>
            <w:sz w:val="28"/>
            <w:szCs w:val="28"/>
          </w:rPr>
          <w:t>n</w:t>
        </w:r>
        <w:r w:rsidR="00892F0C">
          <w:rPr>
            <w:rStyle w:val="a3"/>
            <w:sz w:val="28"/>
            <w:szCs w:val="28"/>
          </w:rPr>
          <w:t>f</w:t>
        </w:r>
        <w:r w:rsidR="00892F0C">
          <w:rPr>
            <w:rStyle w:val="a3"/>
            <w:spacing w:val="-1"/>
            <w:sz w:val="28"/>
            <w:szCs w:val="28"/>
          </w:rPr>
          <w:t>os</w:t>
        </w:r>
        <w:r w:rsidR="00892F0C">
          <w:rPr>
            <w:rStyle w:val="a3"/>
            <w:spacing w:val="1"/>
            <w:sz w:val="28"/>
            <w:szCs w:val="28"/>
          </w:rPr>
          <w:t>po</w:t>
        </w:r>
        <w:r w:rsidR="00892F0C">
          <w:rPr>
            <w:rStyle w:val="a3"/>
            <w:spacing w:val="-2"/>
            <w:sz w:val="28"/>
            <w:szCs w:val="28"/>
          </w:rPr>
          <w:t>r</w:t>
        </w:r>
        <w:r w:rsidR="00892F0C">
          <w:rPr>
            <w:rStyle w:val="a3"/>
            <w:spacing w:val="1"/>
            <w:sz w:val="28"/>
            <w:szCs w:val="28"/>
          </w:rPr>
          <w:t>t</w:t>
        </w:r>
        <w:r w:rsidR="00892F0C">
          <w:rPr>
            <w:rStyle w:val="a3"/>
            <w:spacing w:val="-3"/>
            <w:sz w:val="28"/>
            <w:szCs w:val="28"/>
          </w:rPr>
          <w:t>.</w:t>
        </w:r>
        <w:r w:rsidR="00892F0C">
          <w:rPr>
            <w:rStyle w:val="a3"/>
            <w:sz w:val="28"/>
            <w:szCs w:val="28"/>
          </w:rPr>
          <w:t>r</w:t>
        </w:r>
        <w:r w:rsidR="00892F0C">
          <w:rPr>
            <w:rStyle w:val="a3"/>
            <w:spacing w:val="1"/>
            <w:sz w:val="28"/>
            <w:szCs w:val="28"/>
          </w:rPr>
          <w:t>u</w:t>
        </w:r>
        <w:r w:rsidR="00892F0C">
          <w:rPr>
            <w:rStyle w:val="a3"/>
            <w:spacing w:val="-1"/>
            <w:sz w:val="28"/>
            <w:szCs w:val="28"/>
          </w:rPr>
          <w:t>/</w:t>
        </w:r>
        <w:r w:rsidR="00892F0C">
          <w:rPr>
            <w:rStyle w:val="a3"/>
            <w:spacing w:val="1"/>
            <w:sz w:val="28"/>
            <w:szCs w:val="28"/>
          </w:rPr>
          <w:t>x</w:t>
        </w:r>
        <w:r w:rsidR="00892F0C">
          <w:rPr>
            <w:rStyle w:val="a3"/>
            <w:spacing w:val="-5"/>
            <w:sz w:val="28"/>
            <w:szCs w:val="28"/>
          </w:rPr>
          <w:t>m</w:t>
        </w:r>
        <w:r w:rsidR="00892F0C">
          <w:rPr>
            <w:rStyle w:val="a3"/>
            <w:spacing w:val="1"/>
            <w:sz w:val="28"/>
            <w:szCs w:val="28"/>
          </w:rPr>
          <w:t>l/</w:t>
        </w:r>
        <w:r w:rsidR="00892F0C">
          <w:rPr>
            <w:rStyle w:val="a3"/>
            <w:spacing w:val="-1"/>
            <w:sz w:val="28"/>
            <w:szCs w:val="28"/>
          </w:rPr>
          <w:t>t</w:t>
        </w:r>
        <w:r w:rsidR="00892F0C">
          <w:rPr>
            <w:rStyle w:val="a3"/>
            <w:spacing w:val="1"/>
            <w:sz w:val="28"/>
            <w:szCs w:val="28"/>
          </w:rPr>
          <w:t>/</w:t>
        </w:r>
        <w:r w:rsidR="00892F0C">
          <w:rPr>
            <w:rStyle w:val="a3"/>
            <w:spacing w:val="-1"/>
            <w:sz w:val="28"/>
            <w:szCs w:val="28"/>
          </w:rPr>
          <w:t>d</w:t>
        </w:r>
        <w:r w:rsidR="00892F0C">
          <w:rPr>
            <w:rStyle w:val="a3"/>
            <w:sz w:val="28"/>
            <w:szCs w:val="28"/>
          </w:rPr>
          <w:t>ef</w:t>
        </w:r>
        <w:r w:rsidR="00892F0C">
          <w:rPr>
            <w:rStyle w:val="a3"/>
            <w:spacing w:val="-2"/>
            <w:sz w:val="28"/>
            <w:szCs w:val="28"/>
          </w:rPr>
          <w:t>a</w:t>
        </w:r>
        <w:r w:rsidR="00892F0C">
          <w:rPr>
            <w:rStyle w:val="a3"/>
            <w:spacing w:val="5"/>
            <w:sz w:val="28"/>
            <w:szCs w:val="28"/>
          </w:rPr>
          <w:t>u</w:t>
        </w:r>
        <w:r w:rsidR="00892F0C">
          <w:rPr>
            <w:rStyle w:val="a3"/>
            <w:spacing w:val="-1"/>
            <w:sz w:val="28"/>
            <w:szCs w:val="28"/>
          </w:rPr>
          <w:t>l</w:t>
        </w:r>
        <w:r w:rsidR="00892F0C">
          <w:rPr>
            <w:rStyle w:val="a3"/>
            <w:spacing w:val="1"/>
            <w:sz w:val="28"/>
            <w:szCs w:val="28"/>
          </w:rPr>
          <w:t>t</w:t>
        </w:r>
        <w:r w:rsidR="00892F0C">
          <w:rPr>
            <w:rStyle w:val="a3"/>
            <w:sz w:val="28"/>
            <w:szCs w:val="28"/>
          </w:rPr>
          <w:t>.x</w:t>
        </w:r>
        <w:r w:rsidR="00892F0C">
          <w:rPr>
            <w:rStyle w:val="a3"/>
            <w:spacing w:val="-4"/>
            <w:sz w:val="28"/>
            <w:szCs w:val="28"/>
          </w:rPr>
          <w:t>m</w:t>
        </w:r>
        <w:r w:rsidR="00892F0C">
          <w:rPr>
            <w:rStyle w:val="a3"/>
            <w:sz w:val="28"/>
            <w:szCs w:val="28"/>
          </w:rPr>
          <w:t>l</w:t>
        </w:r>
      </w:hyperlink>
      <w:r w:rsidR="00892F0C">
        <w:rPr>
          <w:rFonts w:ascii="Times New Roman" w:hAnsi="Times New Roman"/>
          <w:spacing w:val="1"/>
          <w:sz w:val="28"/>
          <w:szCs w:val="28"/>
        </w:rPr>
        <w:t>–</w:t>
      </w:r>
      <w:r w:rsidR="00892F0C">
        <w:rPr>
          <w:rFonts w:ascii="Times New Roman" w:hAnsi="Times New Roman"/>
          <w:spacing w:val="-1"/>
          <w:sz w:val="28"/>
          <w:szCs w:val="28"/>
        </w:rPr>
        <w:t>Н</w:t>
      </w:r>
      <w:r w:rsidR="00892F0C">
        <w:rPr>
          <w:rFonts w:ascii="Times New Roman" w:hAnsi="Times New Roman"/>
          <w:sz w:val="28"/>
          <w:szCs w:val="28"/>
        </w:rPr>
        <w:t>а</w:t>
      </w:r>
      <w:r w:rsidR="00892F0C">
        <w:rPr>
          <w:rFonts w:ascii="Times New Roman" w:hAnsi="Times New Roman"/>
          <w:spacing w:val="-1"/>
          <w:sz w:val="28"/>
          <w:szCs w:val="28"/>
        </w:rPr>
        <w:t>ц</w:t>
      </w:r>
      <w:r w:rsidR="00892F0C">
        <w:rPr>
          <w:rFonts w:ascii="Times New Roman" w:hAnsi="Times New Roman"/>
          <w:spacing w:val="1"/>
          <w:sz w:val="28"/>
          <w:szCs w:val="28"/>
        </w:rPr>
        <w:t>и</w:t>
      </w:r>
      <w:r w:rsidR="00892F0C">
        <w:rPr>
          <w:rFonts w:ascii="Times New Roman" w:hAnsi="Times New Roman"/>
          <w:spacing w:val="-1"/>
          <w:sz w:val="28"/>
          <w:szCs w:val="28"/>
        </w:rPr>
        <w:t>о</w:t>
      </w:r>
      <w:r w:rsidR="00892F0C">
        <w:rPr>
          <w:rFonts w:ascii="Times New Roman" w:hAnsi="Times New Roman"/>
          <w:spacing w:val="1"/>
          <w:sz w:val="28"/>
          <w:szCs w:val="28"/>
        </w:rPr>
        <w:t>н</w:t>
      </w:r>
      <w:r w:rsidR="00892F0C">
        <w:rPr>
          <w:rFonts w:ascii="Times New Roman" w:hAnsi="Times New Roman"/>
          <w:sz w:val="28"/>
          <w:szCs w:val="28"/>
        </w:rPr>
        <w:t>ал</w:t>
      </w:r>
      <w:r w:rsidR="00892F0C">
        <w:rPr>
          <w:rFonts w:ascii="Times New Roman" w:hAnsi="Times New Roman"/>
          <w:spacing w:val="-2"/>
          <w:sz w:val="28"/>
          <w:szCs w:val="28"/>
        </w:rPr>
        <w:t>ь</w:t>
      </w:r>
      <w:r w:rsidR="00892F0C">
        <w:rPr>
          <w:rFonts w:ascii="Times New Roman" w:hAnsi="Times New Roman"/>
          <w:spacing w:val="-1"/>
          <w:sz w:val="28"/>
          <w:szCs w:val="28"/>
        </w:rPr>
        <w:t>н</w:t>
      </w:r>
      <w:r w:rsidR="00892F0C">
        <w:rPr>
          <w:rFonts w:ascii="Times New Roman" w:hAnsi="Times New Roman"/>
          <w:sz w:val="28"/>
          <w:szCs w:val="28"/>
        </w:rPr>
        <w:t xml:space="preserve">ая </w:t>
      </w:r>
      <w:r w:rsidR="00892F0C">
        <w:rPr>
          <w:rFonts w:ascii="Times New Roman" w:hAnsi="Times New Roman"/>
          <w:spacing w:val="-1"/>
          <w:sz w:val="28"/>
          <w:szCs w:val="28"/>
        </w:rPr>
        <w:t>и</w:t>
      </w:r>
      <w:r w:rsidR="00892F0C">
        <w:rPr>
          <w:rFonts w:ascii="Times New Roman" w:hAnsi="Times New Roman"/>
          <w:spacing w:val="1"/>
          <w:sz w:val="28"/>
          <w:szCs w:val="28"/>
        </w:rPr>
        <w:t>н</w:t>
      </w:r>
      <w:r w:rsidR="00892F0C">
        <w:rPr>
          <w:rFonts w:ascii="Times New Roman" w:hAnsi="Times New Roman"/>
          <w:spacing w:val="-2"/>
          <w:sz w:val="28"/>
          <w:szCs w:val="28"/>
        </w:rPr>
        <w:t>ф</w:t>
      </w:r>
      <w:r w:rsidR="00892F0C">
        <w:rPr>
          <w:rFonts w:ascii="Times New Roman" w:hAnsi="Times New Roman"/>
          <w:spacing w:val="1"/>
          <w:sz w:val="28"/>
          <w:szCs w:val="28"/>
        </w:rPr>
        <w:t>ор</w:t>
      </w:r>
      <w:r w:rsidR="00892F0C">
        <w:rPr>
          <w:rFonts w:ascii="Times New Roman" w:hAnsi="Times New Roman"/>
          <w:spacing w:val="-3"/>
          <w:sz w:val="28"/>
          <w:szCs w:val="28"/>
        </w:rPr>
        <w:t>м</w:t>
      </w:r>
      <w:r w:rsidR="00892F0C">
        <w:rPr>
          <w:rFonts w:ascii="Times New Roman" w:hAnsi="Times New Roman"/>
          <w:sz w:val="28"/>
          <w:szCs w:val="28"/>
        </w:rPr>
        <w:t>а</w:t>
      </w:r>
      <w:r w:rsidR="00892F0C">
        <w:rPr>
          <w:rFonts w:ascii="Times New Roman" w:hAnsi="Times New Roman"/>
          <w:spacing w:val="-1"/>
          <w:sz w:val="28"/>
          <w:szCs w:val="28"/>
        </w:rPr>
        <w:t>ц</w:t>
      </w:r>
      <w:r w:rsidR="00892F0C">
        <w:rPr>
          <w:rFonts w:ascii="Times New Roman" w:hAnsi="Times New Roman"/>
          <w:spacing w:val="1"/>
          <w:sz w:val="28"/>
          <w:szCs w:val="28"/>
        </w:rPr>
        <w:t>и</w:t>
      </w:r>
      <w:r w:rsidR="00892F0C">
        <w:rPr>
          <w:rFonts w:ascii="Times New Roman" w:hAnsi="Times New Roman"/>
          <w:spacing w:val="-1"/>
          <w:sz w:val="28"/>
          <w:szCs w:val="28"/>
        </w:rPr>
        <w:t>он</w:t>
      </w:r>
      <w:r w:rsidR="00892F0C">
        <w:rPr>
          <w:rFonts w:ascii="Times New Roman" w:hAnsi="Times New Roman"/>
          <w:spacing w:val="1"/>
          <w:sz w:val="28"/>
          <w:szCs w:val="28"/>
        </w:rPr>
        <w:t>н</w:t>
      </w:r>
      <w:r w:rsidR="00892F0C">
        <w:rPr>
          <w:rFonts w:ascii="Times New Roman" w:hAnsi="Times New Roman"/>
          <w:sz w:val="28"/>
          <w:szCs w:val="28"/>
        </w:rPr>
        <w:t xml:space="preserve">ая сеть </w:t>
      </w:r>
      <w:r w:rsidR="00892F0C">
        <w:rPr>
          <w:rFonts w:ascii="Times New Roman" w:hAnsi="Times New Roman"/>
          <w:spacing w:val="-2"/>
          <w:sz w:val="28"/>
          <w:szCs w:val="28"/>
        </w:rPr>
        <w:t>«</w:t>
      </w:r>
      <w:r w:rsidR="00892F0C">
        <w:rPr>
          <w:rFonts w:ascii="Times New Roman" w:hAnsi="Times New Roman"/>
          <w:sz w:val="28"/>
          <w:szCs w:val="28"/>
        </w:rPr>
        <w:t>С</w:t>
      </w:r>
      <w:r w:rsidR="00892F0C">
        <w:rPr>
          <w:rFonts w:ascii="Times New Roman" w:hAnsi="Times New Roman"/>
          <w:spacing w:val="1"/>
          <w:sz w:val="28"/>
          <w:szCs w:val="28"/>
        </w:rPr>
        <w:t>п</w:t>
      </w:r>
      <w:r w:rsidR="00892F0C">
        <w:rPr>
          <w:rFonts w:ascii="Times New Roman" w:hAnsi="Times New Roman"/>
          <w:spacing w:val="-1"/>
          <w:sz w:val="28"/>
          <w:szCs w:val="28"/>
        </w:rPr>
        <w:t>о</w:t>
      </w:r>
      <w:r w:rsidR="00892F0C">
        <w:rPr>
          <w:rFonts w:ascii="Times New Roman" w:hAnsi="Times New Roman"/>
          <w:spacing w:val="1"/>
          <w:sz w:val="28"/>
          <w:szCs w:val="28"/>
        </w:rPr>
        <w:t>р</w:t>
      </w:r>
      <w:r w:rsidR="00892F0C">
        <w:rPr>
          <w:rFonts w:ascii="Times New Roman" w:hAnsi="Times New Roman"/>
          <w:sz w:val="28"/>
          <w:szCs w:val="28"/>
        </w:rPr>
        <w:t>ти</w:t>
      </w:r>
      <w:r w:rsidR="00892F0C">
        <w:rPr>
          <w:rFonts w:ascii="Times New Roman" w:hAnsi="Times New Roman"/>
          <w:spacing w:val="-2"/>
          <w:sz w:val="28"/>
          <w:szCs w:val="28"/>
        </w:rPr>
        <w:t>в</w:t>
      </w:r>
      <w:r w:rsidR="00892F0C">
        <w:rPr>
          <w:rFonts w:ascii="Times New Roman" w:hAnsi="Times New Roman"/>
          <w:spacing w:val="1"/>
          <w:sz w:val="28"/>
          <w:szCs w:val="28"/>
        </w:rPr>
        <w:t>н</w:t>
      </w:r>
      <w:r w:rsidR="00892F0C">
        <w:rPr>
          <w:rFonts w:ascii="Times New Roman" w:hAnsi="Times New Roman"/>
          <w:sz w:val="28"/>
          <w:szCs w:val="28"/>
        </w:rPr>
        <w:t xml:space="preserve">ая </w:t>
      </w:r>
      <w:r w:rsidR="00892F0C">
        <w:rPr>
          <w:rFonts w:ascii="Times New Roman" w:hAnsi="Times New Roman"/>
          <w:spacing w:val="-3"/>
          <w:sz w:val="28"/>
          <w:szCs w:val="28"/>
        </w:rPr>
        <w:t>Р</w:t>
      </w:r>
      <w:r w:rsidR="00892F0C">
        <w:rPr>
          <w:rFonts w:ascii="Times New Roman" w:hAnsi="Times New Roman"/>
          <w:spacing w:val="1"/>
          <w:sz w:val="28"/>
          <w:szCs w:val="28"/>
        </w:rPr>
        <w:t>о</w:t>
      </w:r>
      <w:r w:rsidR="00892F0C">
        <w:rPr>
          <w:rFonts w:ascii="Times New Roman" w:hAnsi="Times New Roman"/>
          <w:sz w:val="28"/>
          <w:szCs w:val="28"/>
        </w:rPr>
        <w:t>с</w:t>
      </w:r>
      <w:r w:rsidR="00892F0C">
        <w:rPr>
          <w:rFonts w:ascii="Times New Roman" w:hAnsi="Times New Roman"/>
          <w:spacing w:val="-2"/>
          <w:sz w:val="28"/>
          <w:szCs w:val="28"/>
        </w:rPr>
        <w:t>с</w:t>
      </w:r>
      <w:r w:rsidR="00892F0C">
        <w:rPr>
          <w:rFonts w:ascii="Times New Roman" w:hAnsi="Times New Roman"/>
          <w:spacing w:val="1"/>
          <w:sz w:val="28"/>
          <w:szCs w:val="28"/>
        </w:rPr>
        <w:t>и</w:t>
      </w:r>
      <w:r w:rsidR="00892F0C">
        <w:rPr>
          <w:rFonts w:ascii="Times New Roman" w:hAnsi="Times New Roman"/>
          <w:sz w:val="28"/>
          <w:szCs w:val="28"/>
        </w:rPr>
        <w:t>я»</w:t>
      </w:r>
    </w:p>
    <w:p w:rsidR="00892F0C" w:rsidRDefault="00892F0C" w:rsidP="00892F0C">
      <w:pPr>
        <w:jc w:val="both"/>
        <w:rPr>
          <w:rFonts w:ascii="Times New Roman" w:hAnsi="Times New Roman"/>
          <w:b/>
          <w:sz w:val="28"/>
          <w:szCs w:val="28"/>
        </w:rPr>
      </w:pPr>
    </w:p>
    <w:p w:rsidR="00892F0C" w:rsidRDefault="00892F0C" w:rsidP="00892F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 КОНТРОЛЬ И ОЦЕНКА РЕЗУЛЬТАТОВ ОСВОЕНИЯ ДИСЦИПЛИНЫ </w:t>
      </w:r>
    </w:p>
    <w:p w:rsidR="005A52A7" w:rsidRDefault="00892F0C" w:rsidP="005A5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Контроль и оценка </w:t>
      </w:r>
      <w:r>
        <w:rPr>
          <w:rFonts w:ascii="Times New Roman" w:hAnsi="Times New Roman"/>
          <w:color w:val="000000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студентами индивидуальных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заданий,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внеаудиторной самостоятельной работы</w:t>
      </w:r>
      <w:bookmarkStart w:id="0" w:name="_GoBack"/>
      <w:bookmarkEnd w:id="0"/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3685"/>
      </w:tblGrid>
      <w:tr w:rsidR="005A52A7" w:rsidRPr="00E95327" w:rsidTr="00C14CA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A7" w:rsidRPr="00E95327" w:rsidRDefault="005A52A7" w:rsidP="00C14CAE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обучающегося (на уровне учебных действий)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2A7" w:rsidRPr="00E95327" w:rsidRDefault="005A52A7" w:rsidP="00C14CAE">
            <w:pPr>
              <w:pStyle w:val="af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контроля.</w:t>
            </w:r>
          </w:p>
          <w:p w:rsidR="005A52A7" w:rsidRPr="00E95327" w:rsidRDefault="005A52A7" w:rsidP="00C14C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уровня усвоения основных видов деятельности обучающихся</w:t>
            </w:r>
          </w:p>
        </w:tc>
      </w:tr>
      <w:tr w:rsidR="005A52A7" w:rsidRPr="00E95327" w:rsidTr="00C14CA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136C7E" w:rsidRDefault="005A52A7" w:rsidP="00C14C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953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Теоре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  <w:t>т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ическ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  <w:t>а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я 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ча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w w:val="99"/>
                <w:sz w:val="24"/>
                <w:szCs w:val="24"/>
              </w:rPr>
              <w:t>с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w w:val="99"/>
                <w:sz w:val="24"/>
                <w:szCs w:val="24"/>
              </w:rPr>
              <w:t>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7" w:rsidRPr="00E95327" w:rsidRDefault="005A52A7" w:rsidP="00C14CAE">
            <w:pPr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5A52A7" w:rsidRPr="00E95327" w:rsidTr="00C14CA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спортивном комплексе «Готов к труду и обороне» (ГТО)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1. Основы методики самостоятельных занятий физическими упражнениями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2. Самоконтроль, его основные методы, показатели и критерии оценки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3. Психофизиологические основы учебного и производственного труда.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физической культуры в регулировании работоспособности 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</w:t>
            </w: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. Физическая культура в профессиональной деятельности специалиста </w:t>
            </w:r>
          </w:p>
          <w:p w:rsidR="005A52A7" w:rsidRPr="00136C7E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повышенные требования</w:t>
            </w:r>
          </w:p>
          <w:p w:rsidR="005A52A7" w:rsidRPr="00E95327" w:rsidRDefault="005A52A7" w:rsidP="00C14CAE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по написанию реферата.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методов самоконтроля при занятиях физическими упражнениями 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плана индивидуальных занятий физическими упражнениями.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уровня физической подготовленности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A7" w:rsidRPr="00E95327" w:rsidTr="00C14CA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136C7E" w:rsidRDefault="005A52A7" w:rsidP="00C14C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Прак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т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ичес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  <w:t>к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ая 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w w:val="99"/>
                <w:sz w:val="24"/>
                <w:szCs w:val="24"/>
              </w:rPr>
              <w:t>ч</w:t>
            </w:r>
            <w:r w:rsidRPr="00136C7E"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асть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7" w:rsidRPr="00E95327" w:rsidRDefault="005A52A7" w:rsidP="00C14CAE">
            <w:pPr>
              <w:ind w:left="36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5A52A7" w:rsidRPr="00E95327" w:rsidTr="00C14CA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136C7E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>1. Легкая атлетика. Кроссовая подготовка</w:t>
            </w:r>
          </w:p>
          <w:p w:rsidR="005A52A7" w:rsidRPr="00136C7E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:rsidR="005A52A7" w:rsidRPr="00136C7E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 2. Лыжная подготовка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техникой лыжных ходов, перехода с 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-оценивание техники выполнения зачетных упражнений на дифференцированном зачете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уровня развития физической подготовленности - сдача контрольных тестов по ОФП и ГТО 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прохождения тестирования для определения уровня функционального состояния организма</w:t>
            </w:r>
          </w:p>
          <w:p w:rsidR="005A52A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- оценивание техники выполнения зачетных упражнений по теме «Лёгкая атлетика»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52A7" w:rsidRPr="00E95327" w:rsidTr="00C14CAE">
        <w:trPr>
          <w:trHeight w:val="28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3. Гимнастика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техники общеразвивающих упражнений, упражнений в паре с партнером, упражнений с гантелями, набивными </w:t>
            </w:r>
            <w:r w:rsidRPr="00136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 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>4. Спортивные игры</w:t>
            </w:r>
          </w:p>
          <w:p w:rsidR="005A52A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овке пространственных, временны</w:t>
            </w:r>
            <w:r w:rsidRPr="00136C7E">
              <w:rPr>
                <w:rFonts w:ascii="Times New Roman" w:hAnsi="Times New Roman" w:cs="Times New Roman"/>
                <w:sz w:val="24"/>
                <w:szCs w:val="24"/>
              </w:rPr>
              <w:t xml:space="preserve">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 </w:t>
            </w:r>
          </w:p>
          <w:p w:rsidR="005A52A7" w:rsidRPr="00136C7E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техники выполнения зачетных 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по теме «Гимнастика»: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 комплекса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ОРУ с элементами гимнастики.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техники выполнения контрольных зачетных упражнений на дифференцированном зачете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-оценивание плана индивидуальных занятий физическими упражнениями.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уровня физической подготовленности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техники выполнения зачетных упражнений по теме «Волейбол»: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  <w:proofErr w:type="gramStart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олнения 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функций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судьи по волейболу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комплекса проведения ОРУ с мячом 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техники выполнения зачетных упражнений по теме «Баскетбол»: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функций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судьи по баскетболу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комплекса ОРУ </w:t>
            </w:r>
            <w:proofErr w:type="gramStart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с  б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/б мячами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комплекса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упражнений баскетболиста. </w:t>
            </w:r>
          </w:p>
        </w:tc>
      </w:tr>
      <w:tr w:rsidR="005A52A7" w:rsidRPr="00E95327" w:rsidTr="00C14CAE">
        <w:trPr>
          <w:trHeight w:val="28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ППФП 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техники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упражнений, упражнений в паре с партнером, упражнений с гантелями, с набивными мячами, упражнений с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обручем (девушки), выполнение упражнений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профессиональных заболеваний. </w:t>
            </w:r>
            <w:proofErr w:type="gramStart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 правил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и эстафет и «Веселых стартов». Р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координационных способностей, совершенствование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ориентации в пространстве, скорости реакции, дифференцировке пространственных, временных     и силовы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параметров движения, развитие волевых качеств, инициативности, самостоятельности.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техники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игр и эстафет с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ментами прикладных видов спорта.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спортивно-массовы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мероприятиях «Весёлые старты».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зачетных упражнений по теме «ППФП»: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–  техника преодоления полосы препятствий;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–  техника самостоятельного проведения фрагмента занятия;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–  техника проведения игры или эстафеты с элементами прикладных видов спорта.</w:t>
            </w:r>
          </w:p>
          <w:p w:rsidR="005A52A7" w:rsidRPr="00E95327" w:rsidRDefault="005A52A7" w:rsidP="00C14CAE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и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методики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 методики</w:t>
            </w: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 занятий физическими      упражнениями для профилактики и коррекции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-оценивание техники выполнения зачетных упражнений по теме «ППФП»</w:t>
            </w:r>
          </w:p>
          <w:p w:rsidR="005A52A7" w:rsidRPr="00E95327" w:rsidRDefault="005A52A7" w:rsidP="00C14CA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E95327">
              <w:rPr>
                <w:rFonts w:ascii="Times New Roman" w:hAnsi="Times New Roman" w:cs="Times New Roman"/>
                <w:sz w:val="24"/>
                <w:szCs w:val="24"/>
              </w:rPr>
              <w:t>оценивание комплексов утренней гимнастики, ОРУ, специальных упражнений игр и эстафет на  занятиях;</w:t>
            </w:r>
          </w:p>
        </w:tc>
      </w:tr>
    </w:tbl>
    <w:p w:rsidR="005A52A7" w:rsidRDefault="005A52A7" w:rsidP="00892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52A7" w:rsidRDefault="005A52A7" w:rsidP="00892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5A52A7" w:rsidSect="00892F0C">
      <w:pgSz w:w="11905" w:h="16837"/>
      <w:pgMar w:top="85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C2" w:rsidRDefault="00402CC2" w:rsidP="006904C7">
      <w:pPr>
        <w:spacing w:after="0" w:line="240" w:lineRule="auto"/>
      </w:pPr>
      <w:r>
        <w:separator/>
      </w:r>
    </w:p>
  </w:endnote>
  <w:endnote w:type="continuationSeparator" w:id="0">
    <w:p w:rsidR="00402CC2" w:rsidRDefault="00402CC2" w:rsidP="0069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4816399"/>
      <w:docPartObj>
        <w:docPartGallery w:val="Page Numbers (Bottom of Page)"/>
        <w:docPartUnique/>
      </w:docPartObj>
    </w:sdtPr>
    <w:sdtEndPr/>
    <w:sdtContent>
      <w:p w:rsidR="00AA2AFC" w:rsidRDefault="00AA2AF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2A7">
          <w:rPr>
            <w:noProof/>
          </w:rPr>
          <w:t>20</w:t>
        </w:r>
        <w:r>
          <w:fldChar w:fldCharType="end"/>
        </w:r>
      </w:p>
    </w:sdtContent>
  </w:sdt>
  <w:p w:rsidR="006663F3" w:rsidRDefault="006663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C2" w:rsidRDefault="00402CC2" w:rsidP="006904C7">
      <w:pPr>
        <w:spacing w:after="0" w:line="240" w:lineRule="auto"/>
      </w:pPr>
      <w:r>
        <w:separator/>
      </w:r>
    </w:p>
  </w:footnote>
  <w:footnote w:type="continuationSeparator" w:id="0">
    <w:p w:rsidR="00402CC2" w:rsidRDefault="00402CC2" w:rsidP="00690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B63FDC"/>
    <w:multiLevelType w:val="hybridMultilevel"/>
    <w:tmpl w:val="5A5AB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C2276E"/>
    <w:multiLevelType w:val="hybridMultilevel"/>
    <w:tmpl w:val="900471E6"/>
    <w:lvl w:ilvl="0" w:tplc="AAD059E8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836D8D"/>
    <w:multiLevelType w:val="hybridMultilevel"/>
    <w:tmpl w:val="7E062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384C37"/>
    <w:multiLevelType w:val="hybridMultilevel"/>
    <w:tmpl w:val="4F5E2C52"/>
    <w:lvl w:ilvl="0" w:tplc="74F8E030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FA523E"/>
    <w:multiLevelType w:val="hybridMultilevel"/>
    <w:tmpl w:val="C3F0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970E83"/>
    <w:multiLevelType w:val="hybridMultilevel"/>
    <w:tmpl w:val="098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83106A"/>
    <w:multiLevelType w:val="multilevel"/>
    <w:tmpl w:val="F086EAF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DF15B65"/>
    <w:multiLevelType w:val="hybridMultilevel"/>
    <w:tmpl w:val="5DB0AFFE"/>
    <w:lvl w:ilvl="0" w:tplc="82D48BD2">
      <w:start w:val="1"/>
      <w:numFmt w:val="decimal"/>
      <w:lvlText w:val="%1."/>
      <w:lvlJc w:val="left"/>
      <w:pPr>
        <w:ind w:left="3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5B02A9"/>
    <w:multiLevelType w:val="hybridMultilevel"/>
    <w:tmpl w:val="9D5428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DD6C6D"/>
    <w:multiLevelType w:val="hybridMultilevel"/>
    <w:tmpl w:val="3FEE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85196B"/>
    <w:multiLevelType w:val="hybridMultilevel"/>
    <w:tmpl w:val="3B18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A32ABD"/>
    <w:multiLevelType w:val="hybridMultilevel"/>
    <w:tmpl w:val="858AA2BE"/>
    <w:lvl w:ilvl="0" w:tplc="5936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892F1E"/>
    <w:multiLevelType w:val="hybridMultilevel"/>
    <w:tmpl w:val="2E46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B6105"/>
    <w:multiLevelType w:val="hybridMultilevel"/>
    <w:tmpl w:val="6BC6E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5C1E5C"/>
    <w:multiLevelType w:val="hybridMultilevel"/>
    <w:tmpl w:val="BF688CC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7813E9"/>
    <w:multiLevelType w:val="hybridMultilevel"/>
    <w:tmpl w:val="80409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F343A4"/>
    <w:multiLevelType w:val="hybridMultilevel"/>
    <w:tmpl w:val="4E5E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6B42E1"/>
    <w:multiLevelType w:val="hybridMultilevel"/>
    <w:tmpl w:val="116CA4E0"/>
    <w:lvl w:ilvl="0" w:tplc="1BA870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041BD"/>
    <w:multiLevelType w:val="hybridMultilevel"/>
    <w:tmpl w:val="BC18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0949BE"/>
    <w:multiLevelType w:val="hybridMultilevel"/>
    <w:tmpl w:val="3692D99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FD506F"/>
    <w:multiLevelType w:val="hybridMultilevel"/>
    <w:tmpl w:val="9CA6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1E78C4"/>
    <w:multiLevelType w:val="hybridMultilevel"/>
    <w:tmpl w:val="09F2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D58DA"/>
    <w:multiLevelType w:val="hybridMultilevel"/>
    <w:tmpl w:val="9BFC7A06"/>
    <w:lvl w:ilvl="0" w:tplc="29948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E14114"/>
    <w:multiLevelType w:val="hybridMultilevel"/>
    <w:tmpl w:val="43D47040"/>
    <w:lvl w:ilvl="0" w:tplc="8110A16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52049D"/>
    <w:multiLevelType w:val="hybridMultilevel"/>
    <w:tmpl w:val="7D4E7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14B"/>
    <w:multiLevelType w:val="hybridMultilevel"/>
    <w:tmpl w:val="9432E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3470AE"/>
    <w:multiLevelType w:val="hybridMultilevel"/>
    <w:tmpl w:val="51E2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6534E"/>
    <w:multiLevelType w:val="hybridMultilevel"/>
    <w:tmpl w:val="145ED1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F0615"/>
    <w:multiLevelType w:val="hybridMultilevel"/>
    <w:tmpl w:val="2E3658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BE08A8"/>
    <w:multiLevelType w:val="hybridMultilevel"/>
    <w:tmpl w:val="09D0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C0270B"/>
    <w:multiLevelType w:val="hybridMultilevel"/>
    <w:tmpl w:val="AA8E9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D07D1C"/>
    <w:multiLevelType w:val="hybridMultilevel"/>
    <w:tmpl w:val="A236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295703"/>
    <w:multiLevelType w:val="hybridMultilevel"/>
    <w:tmpl w:val="1338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F390D"/>
    <w:multiLevelType w:val="hybridMultilevel"/>
    <w:tmpl w:val="554CD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AB6432"/>
    <w:multiLevelType w:val="hybridMultilevel"/>
    <w:tmpl w:val="748699D4"/>
    <w:lvl w:ilvl="0" w:tplc="78888046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2"/>
    <w:lvlOverride w:ilvl="0">
      <w:startOverride w:val="1"/>
    </w:lvlOverride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0C"/>
    <w:rsid w:val="00012A43"/>
    <w:rsid w:val="00146CAB"/>
    <w:rsid w:val="0019003C"/>
    <w:rsid w:val="002D4D2A"/>
    <w:rsid w:val="002E5789"/>
    <w:rsid w:val="00402CC2"/>
    <w:rsid w:val="00410A57"/>
    <w:rsid w:val="00470F51"/>
    <w:rsid w:val="00510F1A"/>
    <w:rsid w:val="005A52A7"/>
    <w:rsid w:val="005B4A17"/>
    <w:rsid w:val="006448DB"/>
    <w:rsid w:val="006663F3"/>
    <w:rsid w:val="006904C7"/>
    <w:rsid w:val="006C6112"/>
    <w:rsid w:val="007E5B46"/>
    <w:rsid w:val="008901D0"/>
    <w:rsid w:val="00892F0C"/>
    <w:rsid w:val="00A0076C"/>
    <w:rsid w:val="00A03568"/>
    <w:rsid w:val="00A7363E"/>
    <w:rsid w:val="00AA2AFC"/>
    <w:rsid w:val="00AE3490"/>
    <w:rsid w:val="00AF4768"/>
    <w:rsid w:val="00BF490A"/>
    <w:rsid w:val="00CB6952"/>
    <w:rsid w:val="00D7216D"/>
    <w:rsid w:val="00E95327"/>
    <w:rsid w:val="00FC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D36B9A"/>
  <w15:docId w15:val="{17D85568-A52D-4ED0-866B-243550F0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4C7"/>
  </w:style>
  <w:style w:type="paragraph" w:styleId="1">
    <w:name w:val="heading 1"/>
    <w:basedOn w:val="a"/>
    <w:next w:val="a"/>
    <w:link w:val="10"/>
    <w:qFormat/>
    <w:rsid w:val="00892F0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92F0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F0C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892F0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892F0C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semiHidden/>
    <w:rsid w:val="00892F0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basedOn w:val="a"/>
    <w:link w:val="a4"/>
    <w:uiPriority w:val="99"/>
    <w:semiHidden/>
    <w:unhideWhenUsed/>
    <w:rsid w:val="00892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892F0C"/>
    <w:rPr>
      <w:sz w:val="20"/>
      <w:szCs w:val="20"/>
    </w:rPr>
  </w:style>
  <w:style w:type="character" w:customStyle="1" w:styleId="a6">
    <w:name w:val="Текст примечания Знак"/>
    <w:basedOn w:val="a0"/>
    <w:link w:val="a7"/>
    <w:uiPriority w:val="99"/>
    <w:semiHidden/>
    <w:rsid w:val="00892F0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892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892F0C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892F0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892F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rsid w:val="00892F0C"/>
  </w:style>
  <w:style w:type="paragraph" w:styleId="aa">
    <w:name w:val="footer"/>
    <w:basedOn w:val="a"/>
    <w:link w:val="ab"/>
    <w:uiPriority w:val="99"/>
    <w:unhideWhenUsed/>
    <w:rsid w:val="00892F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92F0C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d"/>
    <w:uiPriority w:val="99"/>
    <w:semiHidden/>
    <w:rsid w:val="00892F0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uiPriority w:val="99"/>
    <w:semiHidden/>
    <w:unhideWhenUsed/>
    <w:rsid w:val="00892F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892F0C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892F0C"/>
    <w:rPr>
      <w:rFonts w:ascii="Calibri" w:eastAsia="Calibri" w:hAnsi="Calibri" w:cs="Times New Roman"/>
      <w:sz w:val="24"/>
      <w:szCs w:val="20"/>
    </w:rPr>
  </w:style>
  <w:style w:type="paragraph" w:styleId="af">
    <w:name w:val="Body Text Indent"/>
    <w:basedOn w:val="a"/>
    <w:link w:val="ae"/>
    <w:uiPriority w:val="99"/>
    <w:semiHidden/>
    <w:unhideWhenUsed/>
    <w:rsid w:val="00892F0C"/>
    <w:pPr>
      <w:spacing w:after="120" w:line="240" w:lineRule="auto"/>
      <w:ind w:left="283"/>
    </w:pPr>
    <w:rPr>
      <w:rFonts w:ascii="Calibri" w:eastAsia="Calibri" w:hAnsi="Calibri" w:cs="Times New Roman"/>
      <w:sz w:val="24"/>
      <w:szCs w:val="20"/>
    </w:rPr>
  </w:style>
  <w:style w:type="character" w:customStyle="1" w:styleId="15">
    <w:name w:val="Основной текст с отступом Знак1"/>
    <w:basedOn w:val="a0"/>
    <w:uiPriority w:val="99"/>
    <w:semiHidden/>
    <w:rsid w:val="00892F0C"/>
  </w:style>
  <w:style w:type="paragraph" w:styleId="2">
    <w:name w:val="List Continue 2"/>
    <w:basedOn w:val="a"/>
    <w:uiPriority w:val="99"/>
    <w:semiHidden/>
    <w:unhideWhenUsed/>
    <w:rsid w:val="00892F0C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1"/>
    <w:uiPriority w:val="99"/>
    <w:semiHidden/>
    <w:rsid w:val="00892F0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0"/>
    <w:uiPriority w:val="99"/>
    <w:semiHidden/>
    <w:unhideWhenUsed/>
    <w:rsid w:val="00892F0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892F0C"/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892F0C"/>
    <w:rPr>
      <w:rFonts w:ascii="Calibri" w:eastAsia="Calibri" w:hAnsi="Calibri" w:cs="Times New Roman"/>
      <w:sz w:val="16"/>
      <w:szCs w:val="20"/>
    </w:rPr>
  </w:style>
  <w:style w:type="paragraph" w:styleId="30">
    <w:name w:val="Body Text Indent 3"/>
    <w:basedOn w:val="a"/>
    <w:link w:val="3"/>
    <w:uiPriority w:val="99"/>
    <w:semiHidden/>
    <w:unhideWhenUsed/>
    <w:rsid w:val="00892F0C"/>
    <w:pPr>
      <w:spacing w:after="120" w:line="240" w:lineRule="auto"/>
      <w:ind w:left="283"/>
    </w:pPr>
    <w:rPr>
      <w:rFonts w:ascii="Calibri" w:eastAsia="Calibri" w:hAnsi="Calibri" w:cs="Times New Roman"/>
      <w:sz w:val="16"/>
      <w:szCs w:val="20"/>
    </w:rPr>
  </w:style>
  <w:style w:type="character" w:customStyle="1" w:styleId="31">
    <w:name w:val="Основной текст с отступом 3 Знак1"/>
    <w:basedOn w:val="a0"/>
    <w:uiPriority w:val="99"/>
    <w:semiHidden/>
    <w:rsid w:val="00892F0C"/>
    <w:rPr>
      <w:sz w:val="16"/>
      <w:szCs w:val="16"/>
    </w:rPr>
  </w:style>
  <w:style w:type="character" w:customStyle="1" w:styleId="af0">
    <w:name w:val="Тема примечания Знак"/>
    <w:basedOn w:val="a6"/>
    <w:link w:val="af1"/>
    <w:uiPriority w:val="99"/>
    <w:semiHidden/>
    <w:rsid w:val="00892F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annotation subject"/>
    <w:basedOn w:val="a7"/>
    <w:next w:val="a7"/>
    <w:link w:val="af0"/>
    <w:uiPriority w:val="99"/>
    <w:semiHidden/>
    <w:unhideWhenUsed/>
    <w:rsid w:val="00892F0C"/>
    <w:rPr>
      <w:b/>
      <w:bCs/>
    </w:rPr>
  </w:style>
  <w:style w:type="character" w:customStyle="1" w:styleId="16">
    <w:name w:val="Тема примечания Знак1"/>
    <w:basedOn w:val="12"/>
    <w:uiPriority w:val="99"/>
    <w:semiHidden/>
    <w:rsid w:val="00892F0C"/>
    <w:rPr>
      <w:b/>
      <w:bCs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892F0C"/>
    <w:rPr>
      <w:rFonts w:ascii="Tahoma" w:eastAsia="Times New Roman" w:hAnsi="Tahoma" w:cs="Times New Roman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892F0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892F0C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892F0C"/>
    <w:pPr>
      <w:spacing w:after="0" w:line="240" w:lineRule="auto"/>
    </w:pPr>
    <w:rPr>
      <w:rFonts w:eastAsiaTheme="minorHAnsi"/>
      <w:lang w:eastAsia="en-US"/>
    </w:rPr>
  </w:style>
  <w:style w:type="paragraph" w:styleId="af5">
    <w:name w:val="List Paragraph"/>
    <w:basedOn w:val="a"/>
    <w:uiPriority w:val="99"/>
    <w:qFormat/>
    <w:rsid w:val="00892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Знак2"/>
    <w:basedOn w:val="a"/>
    <w:uiPriority w:val="99"/>
    <w:rsid w:val="00892F0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cxsplast">
    <w:name w:val="msonormalcxsplast"/>
    <w:basedOn w:val="a"/>
    <w:uiPriority w:val="99"/>
    <w:rsid w:val="0089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uiPriority w:val="99"/>
    <w:rsid w:val="00892F0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1">
    <w:name w:val="заголовок 4.1."/>
    <w:basedOn w:val="4"/>
    <w:next w:val="af"/>
    <w:uiPriority w:val="99"/>
    <w:rsid w:val="00892F0C"/>
    <w:pPr>
      <w:spacing w:before="0" w:after="0" w:line="360" w:lineRule="auto"/>
      <w:outlineLvl w:val="9"/>
    </w:pPr>
    <w:rPr>
      <w:i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892F0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onsPlusNonformat">
    <w:name w:val="ConsPlusNonformat"/>
    <w:uiPriority w:val="99"/>
    <w:rsid w:val="00892F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892F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92F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2">
    <w:name w:val="Основной текст (3)_"/>
    <w:link w:val="310"/>
    <w:uiPriority w:val="99"/>
    <w:locked/>
    <w:rsid w:val="00892F0C"/>
    <w:rPr>
      <w:sz w:val="27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92F0C"/>
    <w:pPr>
      <w:shd w:val="clear" w:color="auto" w:fill="FFFFFF"/>
      <w:spacing w:before="1020" w:after="0" w:line="322" w:lineRule="exact"/>
    </w:pPr>
    <w:rPr>
      <w:sz w:val="27"/>
    </w:rPr>
  </w:style>
  <w:style w:type="paragraph" w:customStyle="1" w:styleId="5">
    <w:name w:val="Знак Знак5"/>
    <w:basedOn w:val="a"/>
    <w:uiPriority w:val="99"/>
    <w:rsid w:val="00892F0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af7">
    <w:name w:val="Знак Знак Знак Знак"/>
    <w:basedOn w:val="a"/>
    <w:uiPriority w:val="99"/>
    <w:rsid w:val="00892F0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BodyTextIndent3Char">
    <w:name w:val="Body Text Indent 3 Char"/>
    <w:uiPriority w:val="99"/>
    <w:locked/>
    <w:rsid w:val="00892F0C"/>
    <w:rPr>
      <w:sz w:val="16"/>
    </w:rPr>
  </w:style>
  <w:style w:type="character" w:customStyle="1" w:styleId="ei1">
    <w:name w:val="ei1"/>
    <w:rsid w:val="00892F0C"/>
    <w:rPr>
      <w:color w:val="333333"/>
      <w:vertAlign w:val="baseline"/>
    </w:rPr>
  </w:style>
  <w:style w:type="character" w:styleId="af8">
    <w:name w:val="Emphasis"/>
    <w:basedOn w:val="a0"/>
    <w:uiPriority w:val="20"/>
    <w:qFormat/>
    <w:rsid w:val="00892F0C"/>
    <w:rPr>
      <w:i/>
      <w:iCs/>
    </w:rPr>
  </w:style>
  <w:style w:type="paragraph" w:styleId="af9">
    <w:name w:val="Normal (Web)"/>
    <w:basedOn w:val="a"/>
    <w:uiPriority w:val="99"/>
    <w:semiHidden/>
    <w:unhideWhenUsed/>
    <w:rsid w:val="0089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.minstm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osport.ru/xml/t/default.x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5812</Words>
  <Characters>33134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Москаленко Наталья Ивановна</cp:lastModifiedBy>
  <cp:revision>7</cp:revision>
  <cp:lastPrinted>2021-05-19T07:56:00Z</cp:lastPrinted>
  <dcterms:created xsi:type="dcterms:W3CDTF">2020-10-28T06:44:00Z</dcterms:created>
  <dcterms:modified xsi:type="dcterms:W3CDTF">2021-05-19T07:57:00Z</dcterms:modified>
</cp:coreProperties>
</file>